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CF" w:rsidRPr="00C8035C" w:rsidRDefault="00687ECF" w:rsidP="00687EC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МКОУ «Туксинская СОШ»</w:t>
      </w:r>
    </w:p>
    <w:p w:rsidR="00687ECF" w:rsidRPr="00C8035C" w:rsidRDefault="00687ECF" w:rsidP="00687EC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84" w:type="dxa"/>
        <w:tblInd w:w="-252" w:type="dxa"/>
        <w:tblLook w:val="01E0"/>
      </w:tblPr>
      <w:tblGrid>
        <w:gridCol w:w="3170"/>
        <w:gridCol w:w="2960"/>
        <w:gridCol w:w="3954"/>
      </w:tblGrid>
      <w:tr w:rsidR="00687ECF" w:rsidRPr="00C8035C" w:rsidTr="00443348">
        <w:tc>
          <w:tcPr>
            <w:tcW w:w="3170" w:type="dxa"/>
          </w:tcPr>
          <w:p w:rsidR="00687ECF" w:rsidRPr="00C8035C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Рассмотрено</w:t>
            </w:r>
          </w:p>
          <w:p w:rsidR="00687ECF" w:rsidRPr="00C8035C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МО учителей гуманитарного цикла</w:t>
            </w:r>
          </w:p>
          <w:p w:rsidR="00687ECF" w:rsidRPr="00C8035C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Руководитель МО:</w:t>
            </w:r>
          </w:p>
          <w:p w:rsidR="00687ECF" w:rsidRPr="00340C79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 З.Н. Рыбакова</w:t>
            </w:r>
          </w:p>
          <w:p w:rsidR="00687ECF" w:rsidRPr="00C8035C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Протокол № 4</w:t>
            </w:r>
          </w:p>
          <w:p w:rsidR="00687ECF" w:rsidRPr="00C8035C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 25 » апреля  2016</w:t>
            </w: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687ECF" w:rsidRPr="00C8035C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</w:tcPr>
          <w:p w:rsidR="00687ECF" w:rsidRPr="00C8035C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Согласовано</w:t>
            </w:r>
          </w:p>
          <w:p w:rsidR="00687ECF" w:rsidRPr="00C8035C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Заместитель директора</w:t>
            </w:r>
          </w:p>
          <w:p w:rsidR="00687ECF" w:rsidRPr="00C8035C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____________И.А. Фомина</w:t>
            </w:r>
          </w:p>
          <w:p w:rsidR="00687ECF" w:rsidRPr="00C8035C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7ECF" w:rsidRPr="00C8035C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 31 »  мая 2016</w:t>
            </w: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687ECF" w:rsidRPr="00C8035C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4" w:type="dxa"/>
          </w:tcPr>
          <w:p w:rsidR="00687ECF" w:rsidRPr="00C8035C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Утверждаю</w:t>
            </w:r>
          </w:p>
          <w:p w:rsidR="00687ECF" w:rsidRPr="00C8035C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Директор</w:t>
            </w:r>
          </w:p>
          <w:p w:rsidR="00687ECF" w:rsidRPr="00C8035C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</w:t>
            </w:r>
            <w:r w:rsidRPr="00C8035C">
              <w:rPr>
                <w:rFonts w:ascii="Times New Roman" w:eastAsia="Calibri" w:hAnsi="Times New Roman" w:cs="Times New Roman"/>
                <w:sz w:val="20"/>
                <w:szCs w:val="20"/>
              </w:rPr>
              <w:t>И.В.Павлова</w:t>
            </w:r>
          </w:p>
          <w:p w:rsidR="00687ECF" w:rsidRPr="00C8035C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7ECF" w:rsidRPr="00C8035C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Приказ № 187 от «01» сентября 2016</w:t>
            </w: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687ECF" w:rsidRPr="00C8035C" w:rsidRDefault="00687ECF" w:rsidP="004433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687ECF" w:rsidRPr="00C8035C" w:rsidRDefault="00687ECF" w:rsidP="00687EC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7ECF" w:rsidRPr="00C8035C" w:rsidRDefault="00687ECF" w:rsidP="00687EC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7ECF" w:rsidRPr="0073574E" w:rsidRDefault="00687ECF" w:rsidP="00687ECF">
      <w:pPr>
        <w:pStyle w:val="Default"/>
      </w:pPr>
    </w:p>
    <w:p w:rsidR="00687ECF" w:rsidRPr="0073574E" w:rsidRDefault="00687ECF" w:rsidP="00687ECF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74E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687ECF" w:rsidRPr="0073574E" w:rsidRDefault="00687ECF" w:rsidP="00687ECF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74E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«ОБЖ</w:t>
      </w:r>
      <w:r w:rsidRPr="0073574E">
        <w:rPr>
          <w:rFonts w:ascii="Times New Roman" w:hAnsi="Times New Roman" w:cs="Times New Roman"/>
          <w:b/>
          <w:sz w:val="24"/>
          <w:szCs w:val="24"/>
        </w:rPr>
        <w:t>»</w:t>
      </w:r>
    </w:p>
    <w:p w:rsidR="00687ECF" w:rsidRPr="0073574E" w:rsidRDefault="00687ECF" w:rsidP="00687ECF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8-9 классы</w:t>
      </w:r>
    </w:p>
    <w:p w:rsidR="00687ECF" w:rsidRPr="0073574E" w:rsidRDefault="00687ECF" w:rsidP="00687EC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574E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</w:p>
    <w:p w:rsidR="00687ECF" w:rsidRPr="00C8035C" w:rsidRDefault="00687ECF" w:rsidP="00687ECF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:rsidR="00687ECF" w:rsidRPr="00C8035C" w:rsidRDefault="00687ECF" w:rsidP="00687ECF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:rsidR="00687ECF" w:rsidRPr="00C8035C" w:rsidRDefault="00687ECF" w:rsidP="00687ECF">
      <w:pPr>
        <w:tabs>
          <w:tab w:val="left" w:pos="9288"/>
        </w:tabs>
        <w:spacing w:after="200" w:line="276" w:lineRule="auto"/>
        <w:ind w:left="4248"/>
        <w:jc w:val="right"/>
        <w:rPr>
          <w:rFonts w:ascii="Times New Roman" w:eastAsia="Calibri" w:hAnsi="Times New Roman" w:cs="Times New Roman"/>
        </w:rPr>
      </w:pPr>
    </w:p>
    <w:p w:rsidR="00687ECF" w:rsidRPr="00C8035C" w:rsidRDefault="00687ECF" w:rsidP="00687ECF">
      <w:pPr>
        <w:tabs>
          <w:tab w:val="left" w:pos="9288"/>
        </w:tabs>
        <w:spacing w:after="200" w:line="276" w:lineRule="auto"/>
        <w:ind w:left="4248"/>
        <w:jc w:val="right"/>
        <w:rPr>
          <w:rFonts w:ascii="Times New Roman" w:eastAsia="Calibri" w:hAnsi="Times New Roman" w:cs="Times New Roman"/>
        </w:rPr>
      </w:pPr>
    </w:p>
    <w:p w:rsidR="00687ECF" w:rsidRPr="00C8035C" w:rsidRDefault="00687ECF" w:rsidP="00687ECF">
      <w:pPr>
        <w:tabs>
          <w:tab w:val="left" w:pos="9288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687ECF" w:rsidRPr="00C8035C" w:rsidRDefault="00687ECF" w:rsidP="00687ECF">
      <w:pPr>
        <w:tabs>
          <w:tab w:val="left" w:pos="9288"/>
        </w:tabs>
        <w:spacing w:after="200" w:line="276" w:lineRule="auto"/>
        <w:ind w:left="4248"/>
        <w:jc w:val="right"/>
        <w:rPr>
          <w:rFonts w:ascii="Times New Roman" w:eastAsia="Calibri" w:hAnsi="Times New Roman" w:cs="Times New Roman"/>
        </w:rPr>
      </w:pPr>
      <w:r w:rsidRPr="00C8035C">
        <w:rPr>
          <w:rFonts w:ascii="Times New Roman" w:eastAsia="Calibri" w:hAnsi="Times New Roman" w:cs="Times New Roman"/>
        </w:rPr>
        <w:t xml:space="preserve">Рассмотрено на заседании </w:t>
      </w:r>
    </w:p>
    <w:p w:rsidR="00687ECF" w:rsidRPr="00C8035C" w:rsidRDefault="00687ECF" w:rsidP="00687ECF">
      <w:pPr>
        <w:tabs>
          <w:tab w:val="left" w:pos="9288"/>
        </w:tabs>
        <w:spacing w:after="200" w:line="276" w:lineRule="auto"/>
        <w:ind w:left="4248"/>
        <w:jc w:val="right"/>
        <w:rPr>
          <w:rFonts w:ascii="Times New Roman" w:eastAsia="Calibri" w:hAnsi="Times New Roman" w:cs="Times New Roman"/>
        </w:rPr>
      </w:pPr>
      <w:r w:rsidRPr="00C8035C">
        <w:rPr>
          <w:rFonts w:ascii="Times New Roman" w:eastAsia="Calibri" w:hAnsi="Times New Roman" w:cs="Times New Roman"/>
        </w:rPr>
        <w:t>Педагогического Совета</w:t>
      </w:r>
    </w:p>
    <w:p w:rsidR="00687ECF" w:rsidRPr="00C8035C" w:rsidRDefault="00687ECF" w:rsidP="00687ECF">
      <w:pPr>
        <w:tabs>
          <w:tab w:val="left" w:pos="9288"/>
        </w:tabs>
        <w:spacing w:after="200" w:line="276" w:lineRule="auto"/>
        <w:ind w:left="4248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 1 от «29» августа  2016</w:t>
      </w:r>
      <w:r w:rsidRPr="00C8035C">
        <w:rPr>
          <w:rFonts w:ascii="Times New Roman" w:eastAsia="Calibri" w:hAnsi="Times New Roman" w:cs="Times New Roman"/>
        </w:rPr>
        <w:t xml:space="preserve"> г</w:t>
      </w:r>
    </w:p>
    <w:p w:rsidR="00687ECF" w:rsidRDefault="00687ECF" w:rsidP="00687EC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687ECF" w:rsidRDefault="00687ECF" w:rsidP="00687EC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687ECF" w:rsidRDefault="00687ECF" w:rsidP="00687EC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687ECF" w:rsidRDefault="00687ECF" w:rsidP="00687EC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292F46" w:rsidRPr="00437899" w:rsidRDefault="00437899" w:rsidP="00437899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2016 г</w:t>
      </w:r>
      <w:bookmarkStart w:id="0" w:name="_GoBack"/>
      <w:bookmarkEnd w:id="0"/>
    </w:p>
    <w:p w:rsidR="00292F46" w:rsidRDefault="00292F46" w:rsidP="00292F46">
      <w:pPr>
        <w:jc w:val="center"/>
        <w:rPr>
          <w:sz w:val="23"/>
          <w:szCs w:val="23"/>
        </w:rPr>
      </w:pPr>
    </w:p>
    <w:p w:rsidR="00292F46" w:rsidRPr="00407118" w:rsidRDefault="00292F46" w:rsidP="00292F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«Основы безопасности жизнедеятельности»</w:t>
      </w:r>
    </w:p>
    <w:p w:rsidR="00292F46" w:rsidRPr="00407118" w:rsidRDefault="00292F46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2F46" w:rsidRPr="00407118" w:rsidRDefault="00292F46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Личностные универсальные учебные действия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-историко-географический образ, включая представление о </w:t>
      </w:r>
      <w:r w:rsidR="00407118" w:rsidRPr="00407118">
        <w:rPr>
          <w:rFonts w:ascii="Times New Roman" w:hAnsi="Times New Roman" w:cs="Times New Roman"/>
          <w:sz w:val="24"/>
          <w:szCs w:val="24"/>
        </w:rPr>
        <w:t>территории и границах России, её</w:t>
      </w:r>
      <w:r w:rsidRPr="00407118">
        <w:rPr>
          <w:rFonts w:ascii="Times New Roman" w:hAnsi="Times New Roman" w:cs="Times New Roman"/>
          <w:sz w:val="24"/>
          <w:szCs w:val="24"/>
        </w:rPr>
        <w:t xml:space="preserve">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-знание положений Конституции РФ, основных прав и обязанностей гражданина, ориентация в правовом пространстве государственно-общественных отношений; 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-экологическое сознание, признание высокой ценности жизни во всех </w:t>
      </w:r>
      <w:proofErr w:type="spellStart"/>
      <w:r w:rsidRPr="00407118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407118">
        <w:rPr>
          <w:rFonts w:ascii="Times New Roman" w:hAnsi="Times New Roman" w:cs="Times New Roman"/>
          <w:sz w:val="24"/>
          <w:szCs w:val="24"/>
        </w:rPr>
        <w:t xml:space="preserve">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40711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07118">
        <w:rPr>
          <w:rFonts w:ascii="Times New Roman" w:hAnsi="Times New Roman" w:cs="Times New Roman"/>
          <w:sz w:val="24"/>
          <w:szCs w:val="24"/>
        </w:rPr>
        <w:t xml:space="preserve"> технологий; правил поведения в чрезвычайных ситуациях.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407118">
        <w:rPr>
          <w:rFonts w:ascii="Times New Roman" w:hAnsi="Times New Roman" w:cs="Times New Roman"/>
          <w:b/>
          <w:bCs/>
          <w:sz w:val="24"/>
          <w:szCs w:val="24"/>
        </w:rPr>
        <w:t xml:space="preserve">ценностного и эмоционального компонентов </w:t>
      </w:r>
      <w:r w:rsidRPr="00407118">
        <w:rPr>
          <w:rFonts w:ascii="Times New Roman" w:hAnsi="Times New Roman" w:cs="Times New Roman"/>
          <w:sz w:val="24"/>
          <w:szCs w:val="24"/>
        </w:rPr>
        <w:t>будут сформированы: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-гражданский патриотизм, любовь к Родине, чувство гордости за свою страну;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-ува</w:t>
      </w:r>
      <w:r w:rsidR="00407118">
        <w:rPr>
          <w:rFonts w:ascii="Times New Roman" w:hAnsi="Times New Roman" w:cs="Times New Roman"/>
          <w:sz w:val="24"/>
          <w:szCs w:val="24"/>
        </w:rPr>
        <w:t>жение к личности и её</w:t>
      </w:r>
      <w:r w:rsidRPr="00407118">
        <w:rPr>
          <w:rFonts w:ascii="Times New Roman" w:hAnsi="Times New Roman" w:cs="Times New Roman"/>
          <w:sz w:val="24"/>
          <w:szCs w:val="24"/>
        </w:rPr>
        <w:t xml:space="preserve"> достоинствам, доброжелательное отношение к окружающим, нетерпимость к любым видам насилия и готовность противостоять им; 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 умен</w:t>
      </w:r>
      <w:r w:rsidR="00407118">
        <w:rPr>
          <w:rFonts w:ascii="Times New Roman" w:hAnsi="Times New Roman" w:cs="Times New Roman"/>
          <w:sz w:val="24"/>
          <w:szCs w:val="24"/>
        </w:rPr>
        <w:t>ие строить жизненные планы с учё</w:t>
      </w:r>
      <w:r w:rsidRPr="00407118">
        <w:rPr>
          <w:rFonts w:ascii="Times New Roman" w:hAnsi="Times New Roman" w:cs="Times New Roman"/>
          <w:sz w:val="24"/>
          <w:szCs w:val="24"/>
        </w:rPr>
        <w:t xml:space="preserve">том конкретных социально-исторических, политических и экономических условий; 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-готовность к выбору профильного образования.</w:t>
      </w:r>
    </w:p>
    <w:p w:rsidR="00292F46" w:rsidRPr="00407118" w:rsidRDefault="00292F4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для формирования:</w:t>
      </w:r>
    </w:p>
    <w:p w:rsidR="00292F46" w:rsidRPr="00407118" w:rsidRDefault="00292F4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</w:t>
      </w:r>
      <w:r w:rsidRPr="00407118">
        <w:rPr>
          <w:rFonts w:ascii="Times New Roman" w:hAnsi="Times New Roman" w:cs="Times New Roman"/>
          <w:i/>
          <w:iCs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292F46" w:rsidRPr="00407118" w:rsidRDefault="00292F4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 </w:t>
      </w:r>
      <w:r w:rsidRPr="00407118">
        <w:rPr>
          <w:rFonts w:ascii="Times New Roman" w:hAnsi="Times New Roman" w:cs="Times New Roman"/>
          <w:i/>
          <w:iCs/>
          <w:sz w:val="24"/>
          <w:szCs w:val="24"/>
        </w:rPr>
        <w:t>готовности к самообразованию и самовоспитанию;</w:t>
      </w:r>
    </w:p>
    <w:p w:rsidR="00292F46" w:rsidRPr="00407118" w:rsidRDefault="00292F4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 </w:t>
      </w: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адекватной позитивной самооценки и Я-концепции; </w:t>
      </w:r>
    </w:p>
    <w:p w:rsidR="00292F46" w:rsidRPr="00407118" w:rsidRDefault="00292F4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92F46" w:rsidRPr="00407118" w:rsidRDefault="00292F46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-целеполаганию, включая постановку новых целей, преобразование практической задачи в познавательную;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lastRenderedPageBreak/>
        <w:t xml:space="preserve"> - самостоятельно анализировать услов</w:t>
      </w:r>
      <w:r w:rsidR="00407118">
        <w:rPr>
          <w:rFonts w:ascii="Times New Roman" w:hAnsi="Times New Roman" w:cs="Times New Roman"/>
          <w:sz w:val="24"/>
          <w:szCs w:val="24"/>
        </w:rPr>
        <w:t>ия достижения цели на основе учё</w:t>
      </w:r>
      <w:r w:rsidRPr="00407118">
        <w:rPr>
          <w:rFonts w:ascii="Times New Roman" w:hAnsi="Times New Roman" w:cs="Times New Roman"/>
          <w:sz w:val="24"/>
          <w:szCs w:val="24"/>
        </w:rPr>
        <w:t>та выделенных учителем ориентиров действия в новом учебном материале;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планировать пути достижения целей;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-устанавливать целевые приоритеты;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-уметь са</w:t>
      </w:r>
      <w:r w:rsidR="00407118">
        <w:rPr>
          <w:rFonts w:ascii="Times New Roman" w:hAnsi="Times New Roman" w:cs="Times New Roman"/>
          <w:sz w:val="24"/>
          <w:szCs w:val="24"/>
        </w:rPr>
        <w:t>мостоятельно контролировать своё</w:t>
      </w:r>
      <w:r w:rsidRPr="00407118">
        <w:rPr>
          <w:rFonts w:ascii="Times New Roman" w:hAnsi="Times New Roman" w:cs="Times New Roman"/>
          <w:sz w:val="24"/>
          <w:szCs w:val="24"/>
        </w:rPr>
        <w:t xml:space="preserve"> время и управлять им; 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 принимать решения в проблемной ситуации на основе переговоров; 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основам прогнозирования как предвидения будущих событий и развития процесса.</w:t>
      </w:r>
    </w:p>
    <w:p w:rsidR="00292F46" w:rsidRPr="00407118" w:rsidRDefault="00292F4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292F46" w:rsidRPr="00407118" w:rsidRDefault="00292F4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 </w:t>
      </w:r>
      <w:r w:rsidRPr="00407118">
        <w:rPr>
          <w:rFonts w:ascii="Times New Roman" w:hAnsi="Times New Roman" w:cs="Times New Roman"/>
          <w:i/>
          <w:iCs/>
          <w:sz w:val="24"/>
          <w:szCs w:val="24"/>
        </w:rPr>
        <w:t>самостоятельно ставить новые учебные цели и задачи;</w:t>
      </w:r>
    </w:p>
    <w:p w:rsidR="00292F46" w:rsidRPr="00407118" w:rsidRDefault="00292F4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</w:t>
      </w:r>
      <w:r w:rsidRPr="00407118">
        <w:rPr>
          <w:rFonts w:ascii="Times New Roman" w:hAnsi="Times New Roman" w:cs="Times New Roman"/>
          <w:i/>
          <w:iCs/>
          <w:sz w:val="24"/>
          <w:szCs w:val="24"/>
        </w:rPr>
        <w:t>построению жизненных планов во временной перспективе;</w:t>
      </w:r>
    </w:p>
    <w:p w:rsidR="00292F46" w:rsidRPr="00407118" w:rsidRDefault="00292F4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</w:t>
      </w: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при планировании достижения целей самостоятельно и адекватно учитывать условия и средства их достижения; </w:t>
      </w:r>
    </w:p>
    <w:p w:rsidR="00292F46" w:rsidRPr="00407118" w:rsidRDefault="00292F4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</w:t>
      </w:r>
      <w:r w:rsidRPr="00407118">
        <w:rPr>
          <w:rFonts w:ascii="Times New Roman" w:hAnsi="Times New Roman" w:cs="Times New Roman"/>
          <w:i/>
          <w:iCs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292F46" w:rsidRPr="00407118" w:rsidRDefault="00292F46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-учитывать разные мнения и стремиться к координации различных позиций в сотрудничестве; -формулировать собственное мнение и позицию, аргументировать и координировать </w:t>
      </w:r>
      <w:proofErr w:type="spellStart"/>
      <w:r w:rsidRPr="00407118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407118">
        <w:rPr>
          <w:rFonts w:ascii="Times New Roman" w:hAnsi="Times New Roman" w:cs="Times New Roman"/>
          <w:sz w:val="24"/>
          <w:szCs w:val="24"/>
        </w:rPr>
        <w:t xml:space="preserve"> с позициями партнеров в сотрудничестве при выработке общего решения в совместной деятельности;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-устанавливать и сравнивать разные точки зрения, прежде чем принимать решения и делать выбор;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аргументировать свою точку зрения, спорить и отстаивать свою позицию не враждебным для оппонентов образом; 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 задавать вопросы, необходимые для организации собственной деятельности и сотрудничества с партнёром; </w:t>
      </w:r>
    </w:p>
    <w:p w:rsidR="0023293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-осуществлять взаимный контроль и оказывать в сотрудничестве необходимую взаимопомощь; </w:t>
      </w:r>
    </w:p>
    <w:p w:rsidR="00292F46" w:rsidRPr="00407118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 осуществлять контроль, к</w:t>
      </w:r>
      <w:r w:rsidR="00407118">
        <w:rPr>
          <w:rFonts w:ascii="Times New Roman" w:hAnsi="Times New Roman" w:cs="Times New Roman"/>
          <w:sz w:val="24"/>
          <w:szCs w:val="24"/>
        </w:rPr>
        <w:t>оррекцию, оценку действий партнё</w:t>
      </w:r>
      <w:r w:rsidRPr="00407118">
        <w:rPr>
          <w:rFonts w:ascii="Times New Roman" w:hAnsi="Times New Roman" w:cs="Times New Roman"/>
          <w:sz w:val="24"/>
          <w:szCs w:val="24"/>
        </w:rPr>
        <w:t>ра, уметь убеждать;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232936" w:rsidRPr="00407118" w:rsidRDefault="0023293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Выпускник получит возможность научиться:</w:t>
      </w:r>
    </w:p>
    <w:p w:rsidR="00232936" w:rsidRPr="00407118" w:rsidRDefault="0023293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 </w:t>
      </w:r>
      <w:r w:rsidRPr="00407118">
        <w:rPr>
          <w:rFonts w:ascii="Times New Roman" w:hAnsi="Times New Roman" w:cs="Times New Roman"/>
          <w:i/>
          <w:iCs/>
          <w:sz w:val="24"/>
          <w:szCs w:val="24"/>
        </w:rPr>
        <w:t>учитывать и координировать отличные от собственной позиции других людей, в сотрудничестве;</w:t>
      </w:r>
    </w:p>
    <w:p w:rsidR="00232936" w:rsidRPr="00407118" w:rsidRDefault="0023293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</w:t>
      </w: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учитывать разные мнения и интересы и обосновывать собственную позицию; </w:t>
      </w:r>
    </w:p>
    <w:p w:rsidR="00232936" w:rsidRPr="00407118" w:rsidRDefault="0023293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 </w:t>
      </w:r>
      <w:r w:rsidRPr="00407118">
        <w:rPr>
          <w:rFonts w:ascii="Times New Roman" w:hAnsi="Times New Roman" w:cs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232936" w:rsidRPr="00407118" w:rsidRDefault="0023293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</w:t>
      </w: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вступать в диалог, а также участвовать в коллективном обсуждении проблем, участвовать в дискуссии и аргументировать свою позицию; </w:t>
      </w:r>
    </w:p>
    <w:p w:rsidR="00232936" w:rsidRPr="00407118" w:rsidRDefault="0023293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 </w:t>
      </w: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следовать морально-этическим и психологическим принципам общения и сотрудничества на основе </w:t>
      </w:r>
      <w:r w:rsidR="00407118">
        <w:rPr>
          <w:rFonts w:ascii="Times New Roman" w:hAnsi="Times New Roman" w:cs="Times New Roman"/>
          <w:i/>
          <w:iCs/>
          <w:sz w:val="24"/>
          <w:szCs w:val="24"/>
        </w:rPr>
        <w:t>уважительного отношения к партнё</w:t>
      </w:r>
      <w:r w:rsidRPr="00407118">
        <w:rPr>
          <w:rFonts w:ascii="Times New Roman" w:hAnsi="Times New Roman" w:cs="Times New Roman"/>
          <w:i/>
          <w:iCs/>
          <w:sz w:val="24"/>
          <w:szCs w:val="24"/>
        </w:rPr>
        <w:t>рам;</w:t>
      </w:r>
    </w:p>
    <w:p w:rsidR="00232936" w:rsidRPr="00407118" w:rsidRDefault="00232936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-основам реализации проектно-исследовательской деятельности; 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-осуществлять расширенный поиск информации с использованием ресурсов библиотек и Интернета;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давать определение понятиям; 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-строить логическое рассуждение, включающее установление причинно-следственных связей;</w:t>
      </w:r>
    </w:p>
    <w:p w:rsidR="00232936" w:rsidRPr="00407118" w:rsidRDefault="0023293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232936" w:rsidRPr="00407118" w:rsidRDefault="0023293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</w:t>
      </w: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основам рефлексивного чтения; </w:t>
      </w:r>
    </w:p>
    <w:p w:rsidR="00232936" w:rsidRPr="00407118" w:rsidRDefault="0023293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</w:t>
      </w:r>
      <w:r w:rsidRPr="00407118">
        <w:rPr>
          <w:rFonts w:ascii="Times New Roman" w:hAnsi="Times New Roman" w:cs="Times New Roman"/>
          <w:i/>
          <w:iCs/>
          <w:sz w:val="24"/>
          <w:szCs w:val="24"/>
        </w:rPr>
        <w:t>стави</w:t>
      </w:r>
      <w:r w:rsidR="009020FC">
        <w:rPr>
          <w:rFonts w:ascii="Times New Roman" w:hAnsi="Times New Roman" w:cs="Times New Roman"/>
          <w:i/>
          <w:iCs/>
          <w:sz w:val="24"/>
          <w:szCs w:val="24"/>
        </w:rPr>
        <w:t xml:space="preserve">ть проблему, аргументировать её </w:t>
      </w:r>
      <w:r w:rsidRPr="00407118">
        <w:rPr>
          <w:rFonts w:ascii="Times New Roman" w:hAnsi="Times New Roman" w:cs="Times New Roman"/>
          <w:i/>
          <w:iCs/>
          <w:sz w:val="24"/>
          <w:szCs w:val="24"/>
        </w:rPr>
        <w:t>актуальность;</w:t>
      </w:r>
    </w:p>
    <w:p w:rsidR="00232936" w:rsidRPr="00407118" w:rsidRDefault="00232936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232936" w:rsidRPr="00407118" w:rsidRDefault="00232936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личности общества и государства</w:t>
      </w:r>
    </w:p>
    <w:p w:rsidR="00232936" w:rsidRPr="00407118" w:rsidRDefault="00232936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Основы комплексной безопасности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  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 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 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</w:t>
      </w:r>
      <w:r w:rsidRPr="00407118">
        <w:rPr>
          <w:rFonts w:ascii="Times New Roman" w:hAnsi="Times New Roman" w:cs="Times New Roman"/>
          <w:sz w:val="24"/>
          <w:szCs w:val="24"/>
        </w:rPr>
        <w:lastRenderedPageBreak/>
        <w:t>пассажира и водителя велосипеда, по минимизации отрицательного влияния на здоровье неблагоприятной окружающей среды;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 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</w:t>
      </w:r>
      <w:r w:rsidR="00C94CFC">
        <w:rPr>
          <w:rFonts w:ascii="Times New Roman" w:hAnsi="Times New Roman" w:cs="Times New Roman"/>
          <w:sz w:val="24"/>
          <w:szCs w:val="24"/>
        </w:rPr>
        <w:t>ситуаций с учё</w:t>
      </w:r>
      <w:r w:rsidRPr="00407118">
        <w:rPr>
          <w:rFonts w:ascii="Times New Roman" w:hAnsi="Times New Roman" w:cs="Times New Roman"/>
          <w:sz w:val="24"/>
          <w:szCs w:val="24"/>
        </w:rPr>
        <w:t xml:space="preserve">том особенностей обстановки в регионе; 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 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232936" w:rsidRPr="00407118" w:rsidRDefault="0023293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232936" w:rsidRPr="00407118" w:rsidRDefault="0023293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>- 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:rsidR="00232936" w:rsidRPr="00407118" w:rsidRDefault="0023293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- прогнозировать возможность возникновения опасных и чрезвычайных ситуаций по их характерным признакам; </w:t>
      </w:r>
    </w:p>
    <w:p w:rsidR="00232936" w:rsidRPr="00407118" w:rsidRDefault="0023293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>-  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232936" w:rsidRPr="00407118" w:rsidRDefault="00232936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 - проектировать план по повышению индивидуального уровня культуры безопасно</w:t>
      </w:r>
      <w:r w:rsidR="00C94CFC">
        <w:rPr>
          <w:rFonts w:ascii="Times New Roman" w:hAnsi="Times New Roman" w:cs="Times New Roman"/>
          <w:i/>
          <w:iCs/>
          <w:sz w:val="24"/>
          <w:szCs w:val="24"/>
        </w:rPr>
        <w:t>сти жизнедеятельности для защищё</w:t>
      </w:r>
      <w:r w:rsidRPr="00407118">
        <w:rPr>
          <w:rFonts w:ascii="Times New Roman" w:hAnsi="Times New Roman" w:cs="Times New Roman"/>
          <w:i/>
          <w:iCs/>
          <w:sz w:val="24"/>
          <w:szCs w:val="24"/>
        </w:rPr>
        <w:t>нности личных жизненно важных интересов от внешних и внутренних угроз.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Защита населения Российской Федерации от чрезвычайных ситуаций</w:t>
      </w:r>
    </w:p>
    <w:p w:rsidR="00292F4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  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характеризовать РСЧС: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 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 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</w:t>
      </w:r>
      <w:r w:rsidRPr="00407118">
        <w:rPr>
          <w:rFonts w:ascii="Times New Roman" w:hAnsi="Times New Roman" w:cs="Times New Roman"/>
          <w:sz w:val="24"/>
          <w:szCs w:val="24"/>
        </w:rPr>
        <w:lastRenderedPageBreak/>
        <w:t>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характеризовать основные мероприятия, которые проводятся в РФ, по защите населения от чрезвычайных ситуаций мирного и военного времени; 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 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 описывать существующую систему оповещения населения при угрозе возникновения чрезвычайной ситуации;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 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 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232936" w:rsidRPr="00407118" w:rsidRDefault="00232936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 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EF396D" w:rsidRPr="00407118" w:rsidRDefault="00EF396D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</w:t>
      </w:r>
      <w:r w:rsidR="00232936" w:rsidRPr="00407118">
        <w:rPr>
          <w:rFonts w:ascii="Times New Roman" w:hAnsi="Times New Roman" w:cs="Times New Roman"/>
          <w:sz w:val="24"/>
          <w:szCs w:val="24"/>
        </w:rPr>
        <w:t xml:space="preserve"> анализировать основные мероприятия, которые проводятся при аварийно-спасательных работах в очагах поражения;</w:t>
      </w:r>
    </w:p>
    <w:p w:rsidR="00232936" w:rsidRPr="00407118" w:rsidRDefault="00EF396D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</w:t>
      </w:r>
      <w:r w:rsidR="00232936" w:rsidRPr="00407118">
        <w:rPr>
          <w:rFonts w:ascii="Times New Roman" w:hAnsi="Times New Roman" w:cs="Times New Roman"/>
          <w:sz w:val="24"/>
          <w:szCs w:val="24"/>
        </w:rPr>
        <w:t xml:space="preserve"> описывать основные мероприятия, которые проводятся пр</w:t>
      </w:r>
      <w:r w:rsidRPr="00407118">
        <w:rPr>
          <w:rFonts w:ascii="Times New Roman" w:hAnsi="Times New Roman" w:cs="Times New Roman"/>
          <w:sz w:val="24"/>
          <w:szCs w:val="24"/>
        </w:rPr>
        <w:t>и выполнении неотложных работ; -</w:t>
      </w:r>
      <w:r w:rsidR="00232936" w:rsidRPr="00407118">
        <w:rPr>
          <w:rFonts w:ascii="Times New Roman" w:hAnsi="Times New Roman" w:cs="Times New Roman"/>
          <w:sz w:val="24"/>
          <w:szCs w:val="24"/>
        </w:rPr>
        <w:t xml:space="preserve"> 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</w:r>
    </w:p>
    <w:p w:rsidR="00EF396D" w:rsidRPr="00407118" w:rsidRDefault="00EF396D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F396D" w:rsidRPr="00407118" w:rsidRDefault="00EF396D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- формулировать основные задачи, стоящие перед образовательным учреждением, по защите обучающихся и персонала от последствий чрезвычайных ситуаций мирного и военного времени; </w:t>
      </w:r>
    </w:p>
    <w:p w:rsidR="00EF396D" w:rsidRPr="00407118" w:rsidRDefault="00EF396D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- 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 </w:t>
      </w:r>
    </w:p>
    <w:p w:rsidR="00EF396D" w:rsidRPr="00407118" w:rsidRDefault="00EF396D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- обсуждать тему «Ключевая роль МЧС России в формировании культуры безопасности жизнедеятельности у населения Российской Федерации»; </w:t>
      </w:r>
    </w:p>
    <w:p w:rsidR="00EF396D" w:rsidRPr="00407118" w:rsidRDefault="00EF396D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>- 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EF396D" w:rsidRPr="00407118" w:rsidRDefault="00EF396D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Основы противодействия терроризму и экстремизму в Российской Федерации</w:t>
      </w:r>
    </w:p>
    <w:p w:rsidR="00EF396D" w:rsidRPr="00407118" w:rsidRDefault="00EF396D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F396D" w:rsidRPr="00407118" w:rsidRDefault="00EF396D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lastRenderedPageBreak/>
        <w:t xml:space="preserve">-  негативно относиться к любым видам террористической и экстремистской деятельности; </w:t>
      </w:r>
    </w:p>
    <w:p w:rsidR="00EF396D" w:rsidRPr="00407118" w:rsidRDefault="00EF396D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 характеризовать терроризм и экстремизм как социальное явление, п</w:t>
      </w:r>
      <w:r w:rsidR="007C7869">
        <w:rPr>
          <w:rFonts w:ascii="Times New Roman" w:hAnsi="Times New Roman" w:cs="Times New Roman"/>
          <w:sz w:val="24"/>
          <w:szCs w:val="24"/>
        </w:rPr>
        <w:t>редставляющее серьё</w:t>
      </w:r>
      <w:r w:rsidRPr="00407118">
        <w:rPr>
          <w:rFonts w:ascii="Times New Roman" w:hAnsi="Times New Roman" w:cs="Times New Roman"/>
          <w:sz w:val="24"/>
          <w:szCs w:val="24"/>
        </w:rPr>
        <w:t xml:space="preserve">зную угрозу личности, обществу и национальной безопасности России; </w:t>
      </w:r>
    </w:p>
    <w:p w:rsidR="00EF396D" w:rsidRPr="00407118" w:rsidRDefault="00EF396D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 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 </w:t>
      </w:r>
    </w:p>
    <w:p w:rsidR="00EF396D" w:rsidRPr="00407118" w:rsidRDefault="00EF396D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 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407118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407118">
        <w:rPr>
          <w:rFonts w:ascii="Times New Roman" w:hAnsi="Times New Roman" w:cs="Times New Roman"/>
          <w:sz w:val="24"/>
          <w:szCs w:val="24"/>
        </w:rPr>
        <w:t xml:space="preserve"> мышления;</w:t>
      </w:r>
    </w:p>
    <w:p w:rsidR="00EF396D" w:rsidRPr="00407118" w:rsidRDefault="00EF396D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обосновывать значение культуры безопасности жизнедеятельности в противодействии идеологии терроризма и экстремизма; </w:t>
      </w:r>
    </w:p>
    <w:p w:rsidR="00EF396D" w:rsidRPr="00407118" w:rsidRDefault="00EF396D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 характеризовать основные меры уголовной ответственности за участие в террористической и экстремистской деятельности; </w:t>
      </w:r>
    </w:p>
    <w:p w:rsidR="00EF396D" w:rsidRPr="00407118" w:rsidRDefault="00EF396D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- моделировать последовательность своих действий при угрозе террористического акта.</w:t>
      </w:r>
    </w:p>
    <w:p w:rsidR="00EF396D" w:rsidRPr="00407118" w:rsidRDefault="00EF396D" w:rsidP="00292F46">
      <w:pPr>
        <w:rPr>
          <w:rFonts w:ascii="Times New Roman" w:hAnsi="Times New Roman" w:cs="Times New Roman"/>
          <w:sz w:val="24"/>
          <w:szCs w:val="24"/>
        </w:rPr>
      </w:pPr>
    </w:p>
    <w:p w:rsidR="00232936" w:rsidRPr="00407118" w:rsidRDefault="00EF396D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F396D" w:rsidRPr="00407118" w:rsidRDefault="00EF396D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-  формировать индивидуальные основы правовой психологии для противостояния идеологии насилия; </w:t>
      </w:r>
    </w:p>
    <w:p w:rsidR="00EF396D" w:rsidRPr="00407118" w:rsidRDefault="00EF396D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>- формировать личные убеждения, способствующие профилактике вовлечения в террористическую деятельность;</w:t>
      </w:r>
    </w:p>
    <w:p w:rsidR="00EF396D" w:rsidRPr="00407118" w:rsidRDefault="00EF396D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 - формировать индивидуальные качества, способствующие противодействию экстремизму и терроризму; </w:t>
      </w:r>
    </w:p>
    <w:p w:rsidR="00EF396D" w:rsidRPr="00407118" w:rsidRDefault="00EF396D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- </w:t>
      </w:r>
      <w:r w:rsidRPr="00407118">
        <w:rPr>
          <w:rFonts w:ascii="Times New Roman" w:hAnsi="Times New Roman" w:cs="Times New Roman"/>
          <w:i/>
          <w:iCs/>
          <w:sz w:val="24"/>
          <w:szCs w:val="24"/>
        </w:rPr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EF396D" w:rsidRPr="00407118" w:rsidRDefault="00EF396D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Основы медицинских знаний и здорового образа жизни</w:t>
      </w:r>
    </w:p>
    <w:p w:rsidR="00EF396D" w:rsidRPr="00407118" w:rsidRDefault="00EF396D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Основы здорового образа жизни</w:t>
      </w:r>
    </w:p>
    <w:p w:rsidR="00EF396D" w:rsidRPr="00407118" w:rsidRDefault="00EF396D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F396D" w:rsidRPr="00407118" w:rsidRDefault="00EF396D" w:rsidP="00EF396D">
      <w:pPr>
        <w:pStyle w:val="Default"/>
      </w:pPr>
      <w:r w:rsidRPr="00407118">
        <w:t>- 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EF396D" w:rsidRPr="00407118" w:rsidRDefault="00EF396D" w:rsidP="00EF396D">
      <w:pPr>
        <w:pStyle w:val="Default"/>
      </w:pPr>
      <w:r w:rsidRPr="00407118">
        <w:t xml:space="preserve"> - 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 </w:t>
      </w:r>
    </w:p>
    <w:p w:rsidR="00EF396D" w:rsidRPr="00407118" w:rsidRDefault="00EF396D" w:rsidP="00EF396D">
      <w:pPr>
        <w:pStyle w:val="Default"/>
      </w:pPr>
      <w:r w:rsidRPr="00407118">
        <w:t>-  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связи, допинг и др.), и их возможные последствия;</w:t>
      </w:r>
    </w:p>
    <w:p w:rsidR="00EF396D" w:rsidRPr="00407118" w:rsidRDefault="00EF396D" w:rsidP="00EF396D">
      <w:pPr>
        <w:pStyle w:val="Default"/>
      </w:pPr>
      <w:r w:rsidRPr="00407118">
        <w:lastRenderedPageBreak/>
        <w:t xml:space="preserve"> -  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EF396D" w:rsidRPr="00407118" w:rsidRDefault="00EF396D" w:rsidP="00EF396D">
      <w:pPr>
        <w:pStyle w:val="Default"/>
      </w:pPr>
      <w:r w:rsidRPr="00407118">
        <w:t>- 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объяснять роль семьи в жизни личности и общества, значение семьи для обеспечения демографической безопасности государства.</w:t>
      </w:r>
    </w:p>
    <w:p w:rsidR="00EF396D" w:rsidRPr="00407118" w:rsidRDefault="00EF396D" w:rsidP="00EF396D">
      <w:pPr>
        <w:pStyle w:val="Default"/>
      </w:pPr>
    </w:p>
    <w:p w:rsidR="00EF396D" w:rsidRPr="00407118" w:rsidRDefault="00EF396D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F396D" w:rsidRPr="00407118" w:rsidRDefault="00EF396D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- использовать </w:t>
      </w:r>
      <w:proofErr w:type="spellStart"/>
      <w:r w:rsidRPr="00407118">
        <w:rPr>
          <w:rFonts w:ascii="Times New Roman" w:hAnsi="Times New Roman" w:cs="Times New Roman"/>
          <w:i/>
          <w:iCs/>
          <w:sz w:val="24"/>
          <w:szCs w:val="24"/>
        </w:rPr>
        <w:t>здоровьесберегающие</w:t>
      </w:r>
      <w:proofErr w:type="spellEnd"/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EF396D" w:rsidRPr="00407118" w:rsidRDefault="00EF396D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Основы медицинских знаний и оказание первой помощи</w:t>
      </w:r>
    </w:p>
    <w:p w:rsidR="00EF396D" w:rsidRPr="00407118" w:rsidRDefault="00EF396D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EF396D" w:rsidRPr="00407118" w:rsidRDefault="00EF396D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EF396D" w:rsidRPr="00407118" w:rsidRDefault="00EF396D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анализировать возможные последствия неотложных состояний в случаях, если не будет своевременно оказана первая помощь;</w:t>
      </w:r>
    </w:p>
    <w:p w:rsidR="00EF396D" w:rsidRPr="00407118" w:rsidRDefault="00EF396D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</w:t>
      </w:r>
      <w:r w:rsidR="003E4D3C" w:rsidRPr="00407118">
        <w:rPr>
          <w:rFonts w:ascii="Times New Roman" w:hAnsi="Times New Roman" w:cs="Times New Roman"/>
          <w:sz w:val="24"/>
          <w:szCs w:val="24"/>
        </w:rPr>
        <w:t>ния первой помощи и различать её</w:t>
      </w:r>
      <w:r w:rsidRPr="00407118">
        <w:rPr>
          <w:rFonts w:ascii="Times New Roman" w:hAnsi="Times New Roman" w:cs="Times New Roman"/>
          <w:sz w:val="24"/>
          <w:szCs w:val="24"/>
        </w:rPr>
        <w:t xml:space="preserve"> средства в конкретных ситуациях;</w:t>
      </w:r>
    </w:p>
    <w:p w:rsidR="00EF396D" w:rsidRPr="00407118" w:rsidRDefault="00EF396D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- 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</w:t>
      </w:r>
      <w:r w:rsidR="003E4D3C" w:rsidRPr="00407118">
        <w:rPr>
          <w:rFonts w:ascii="Times New Roman" w:hAnsi="Times New Roman" w:cs="Times New Roman"/>
          <w:sz w:val="24"/>
          <w:szCs w:val="24"/>
        </w:rPr>
        <w:t>вотрёмприёмы</w:t>
      </w:r>
      <w:r w:rsidRPr="00407118">
        <w:rPr>
          <w:rFonts w:ascii="Times New Roman" w:hAnsi="Times New Roman" w:cs="Times New Roman"/>
          <w:sz w:val="24"/>
          <w:szCs w:val="24"/>
        </w:rPr>
        <w:t xml:space="preserve"> оказания само- и взаимопомощи в зоне массовых поражений. </w:t>
      </w:r>
    </w:p>
    <w:p w:rsidR="00EF396D" w:rsidRPr="00407118" w:rsidRDefault="00EF396D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EF396D" w:rsidRPr="00407118" w:rsidRDefault="00EF396D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 - 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EF396D" w:rsidRPr="00407118" w:rsidRDefault="00EF396D" w:rsidP="00292F4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F396D" w:rsidRPr="00407118" w:rsidRDefault="00EF396D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предмета.</w:t>
      </w:r>
    </w:p>
    <w:p w:rsidR="00EF396D" w:rsidRPr="00407118" w:rsidRDefault="00EF396D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1.Основы безопасности личности, общества и государства</w:t>
      </w:r>
    </w:p>
    <w:p w:rsidR="00EF396D" w:rsidRPr="00407118" w:rsidRDefault="00EF396D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Основы комплексной безопасности</w:t>
      </w:r>
    </w:p>
    <w:p w:rsidR="003E4D3C" w:rsidRPr="00407118" w:rsidRDefault="003E4D3C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Обеспечение личной безопасности в повседневной жизни. </w:t>
      </w:r>
      <w:r w:rsidRPr="00407118">
        <w:rPr>
          <w:rFonts w:ascii="Times New Roman" w:hAnsi="Times New Roman" w:cs="Times New Roman"/>
          <w:sz w:val="24"/>
          <w:szCs w:val="24"/>
        </w:rPr>
        <w:t xml:space="preserve">Пожарная безопасность. Безопасность на дорогах. Безопасность в быту. Безопасность на водоёмах. Экология и безопасность. Опасные ситуации социального характера. </w:t>
      </w:r>
    </w:p>
    <w:p w:rsidR="003E4D3C" w:rsidRPr="00407118" w:rsidRDefault="003E4D3C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Обеспечение безопасности при активном отдыхе в природных условиях. </w:t>
      </w:r>
      <w:r w:rsidRPr="00407118">
        <w:rPr>
          <w:rFonts w:ascii="Times New Roman" w:hAnsi="Times New Roman" w:cs="Times New Roman"/>
          <w:sz w:val="24"/>
          <w:szCs w:val="24"/>
        </w:rPr>
        <w:t>Подготовка к активному отдыху на природе. Активный отдых на природе и безопасность. Дальний (внутренний) и выездной туризм, меры безопасности. Обеспечение безопасности при автономном существовании человека в природной среде.</w:t>
      </w:r>
    </w:p>
    <w:p w:rsidR="003E4D3C" w:rsidRPr="00407118" w:rsidRDefault="003E4D3C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Обеспечение личной безопасности при угрозе террористического акта. </w:t>
      </w:r>
      <w:r w:rsidRPr="00407118">
        <w:rPr>
          <w:rFonts w:ascii="Times New Roman" w:hAnsi="Times New Roman" w:cs="Times New Roman"/>
          <w:sz w:val="24"/>
          <w:szCs w:val="24"/>
        </w:rPr>
        <w:t>Наиболее опасные террористические акты. Правила поведения при возможной опасности взрыва. Обеспечение безопасности в случае захвата в заложники или похищения.</w:t>
      </w:r>
    </w:p>
    <w:p w:rsidR="003E4D3C" w:rsidRPr="00407118" w:rsidRDefault="003E4D3C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Обеспечение безопасности в чрезвычайных ситуациях природного, техногенного и социального характера. </w:t>
      </w:r>
      <w:r w:rsidRPr="00407118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характера. Чрезвычайные ситуации техногенного характера. Современный комплекс проблем безопасности социального характера.</w:t>
      </w:r>
    </w:p>
    <w:p w:rsidR="003E4D3C" w:rsidRPr="00407118" w:rsidRDefault="003E4D3C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Защита населения Российской Федерации от чрезвычайных ситуаций</w:t>
      </w:r>
    </w:p>
    <w:p w:rsidR="003E4D3C" w:rsidRPr="00407118" w:rsidRDefault="003E4D3C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Организация защиты населения от чрезвычайных ситуаций. </w:t>
      </w:r>
      <w:r w:rsidRPr="00407118">
        <w:rPr>
          <w:rFonts w:ascii="Times New Roman" w:hAnsi="Times New Roman" w:cs="Times New Roman"/>
          <w:sz w:val="24"/>
          <w:szCs w:val="24"/>
        </w:rPr>
        <w:t>Правовые основы обеспечения защиты населения от чрезвычайных ситуаций. Организационные основы по защите населения страны от чрезвычайных ситуаций мирного и военного времени. Основные мероприятия, проводимые в Российской Федерации, по защите населения от чрезвычайных ситуаций.</w:t>
      </w:r>
    </w:p>
    <w:p w:rsidR="003E4D3C" w:rsidRPr="00407118" w:rsidRDefault="003E4D3C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Основы противодействия терроризму и экстремизму в Российской Федерации</w:t>
      </w:r>
    </w:p>
    <w:p w:rsidR="003E4D3C" w:rsidRPr="00407118" w:rsidRDefault="003E4D3C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Экстремизм и терроризм — чрезвычайные опасности для общества и государства. </w:t>
      </w:r>
      <w:r w:rsidRPr="00407118">
        <w:rPr>
          <w:rFonts w:ascii="Times New Roman" w:hAnsi="Times New Roman" w:cs="Times New Roman"/>
          <w:sz w:val="24"/>
          <w:szCs w:val="24"/>
        </w:rPr>
        <w:t xml:space="preserve">Основные причины возникновения терроризма и экстремизма. Противодействие терроризму в мировом сообществе. </w:t>
      </w:r>
    </w:p>
    <w:p w:rsidR="003E4D3C" w:rsidRPr="00407118" w:rsidRDefault="003E4D3C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Нормативно-правовая база противодействия терроризму, экстремизму и наркотизму в Российской Федерации. </w:t>
      </w:r>
      <w:r w:rsidRPr="00407118">
        <w:rPr>
          <w:rFonts w:ascii="Times New Roman" w:hAnsi="Times New Roman" w:cs="Times New Roman"/>
          <w:sz w:val="24"/>
          <w:szCs w:val="24"/>
        </w:rPr>
        <w:t xml:space="preserve">Положения Конституции Российской Федерации. Стратегия национальной безопасности Российской Федерации до 2020 года. Концепция противодействия терроризму в Российской Федерации. Содержание законов Российской Федерации о противодействии терроризму и экстремистской деятельности. Национальный антитеррористический комитет (НАК). Деятельность Федеральной службы Российской Федерации по контролю за оборотом наркотиков России (ФСКН России) по остановке развития </w:t>
      </w:r>
      <w:proofErr w:type="spellStart"/>
      <w:r w:rsidRPr="00407118">
        <w:rPr>
          <w:rFonts w:ascii="Times New Roman" w:hAnsi="Times New Roman" w:cs="Times New Roman"/>
          <w:sz w:val="24"/>
          <w:szCs w:val="24"/>
        </w:rPr>
        <w:t>наркосистемы</w:t>
      </w:r>
      <w:proofErr w:type="spellEnd"/>
      <w:r w:rsidRPr="00407118">
        <w:rPr>
          <w:rFonts w:ascii="Times New Roman" w:hAnsi="Times New Roman" w:cs="Times New Roman"/>
          <w:sz w:val="24"/>
          <w:szCs w:val="24"/>
        </w:rPr>
        <w:t xml:space="preserve">, изменению </w:t>
      </w:r>
      <w:proofErr w:type="spellStart"/>
      <w:r w:rsidRPr="00407118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407118">
        <w:rPr>
          <w:rFonts w:ascii="Times New Roman" w:hAnsi="Times New Roman" w:cs="Times New Roman"/>
          <w:sz w:val="24"/>
          <w:szCs w:val="24"/>
        </w:rPr>
        <w:t xml:space="preserve">, ликвидации финансовой базы наркомафии. Профилактика наркозависимости. </w:t>
      </w:r>
    </w:p>
    <w:p w:rsidR="003E4D3C" w:rsidRPr="00407118" w:rsidRDefault="003E4D3C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Организационные основы системы противодействия терроризму и экстремизму в Российской Федерации. </w:t>
      </w:r>
      <w:r w:rsidRPr="00407118">
        <w:rPr>
          <w:rFonts w:ascii="Times New Roman" w:hAnsi="Times New Roman" w:cs="Times New Roman"/>
          <w:sz w:val="24"/>
          <w:szCs w:val="24"/>
        </w:rPr>
        <w:t xml:space="preserve">Роль правоохранительных органов и силовых структур в борьбе с терроризмом и проявлениями экстремизма. Контртеррористическая операция. Участие </w:t>
      </w:r>
      <w:proofErr w:type="spellStart"/>
      <w:r w:rsidRPr="00407118">
        <w:rPr>
          <w:rFonts w:ascii="Times New Roman" w:hAnsi="Times New Roman" w:cs="Times New Roman"/>
          <w:sz w:val="24"/>
          <w:szCs w:val="24"/>
        </w:rPr>
        <w:t>Вооружѐнных</w:t>
      </w:r>
      <w:proofErr w:type="spellEnd"/>
      <w:r w:rsidRPr="00407118">
        <w:rPr>
          <w:rFonts w:ascii="Times New Roman" w:hAnsi="Times New Roman" w:cs="Times New Roman"/>
          <w:sz w:val="24"/>
          <w:szCs w:val="24"/>
        </w:rPr>
        <w:t xml:space="preserve"> сил Российской Федерации в борьбе с терроризмом.</w:t>
      </w:r>
    </w:p>
    <w:p w:rsidR="003E4D3C" w:rsidRPr="00407118" w:rsidRDefault="003E4D3C" w:rsidP="003E4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Духовно-нравственные основы противодействия терроризму и экстремизму. </w:t>
      </w:r>
      <w:r w:rsidRPr="00407118">
        <w:rPr>
          <w:rFonts w:ascii="Times New Roman" w:hAnsi="Times New Roman" w:cs="Times New Roman"/>
          <w:sz w:val="24"/>
          <w:szCs w:val="24"/>
        </w:rPr>
        <w:t xml:space="preserve">Роль нравственной позиции и выработка личных качеств в формировании антитеррористического поведения. Влияние уровня культуры в области безопасности жизнедеятельности на формирование антитеррористического поведения. </w:t>
      </w:r>
    </w:p>
    <w:p w:rsidR="003E4D3C" w:rsidRPr="00407118" w:rsidRDefault="003E4D3C" w:rsidP="003E4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Профилактика террористической деятельности. </w:t>
      </w:r>
    </w:p>
    <w:p w:rsidR="003E4D3C" w:rsidRPr="00407118" w:rsidRDefault="003E4D3C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>Ответственность несовершеннолетних за антиобщественное поведение и за участие в террористической и экстремистской деятельности.</w:t>
      </w:r>
      <w:r w:rsidRPr="00407118">
        <w:rPr>
          <w:rFonts w:ascii="Times New Roman" w:hAnsi="Times New Roman" w:cs="Times New Roman"/>
          <w:sz w:val="24"/>
          <w:szCs w:val="24"/>
        </w:rPr>
        <w:t xml:space="preserve">Уголовный кодекс Российской Федерации об ответственности за антиобщественное поведение, участие в террористической и экстремистской деятельности. </w:t>
      </w:r>
    </w:p>
    <w:p w:rsidR="003E4D3C" w:rsidRPr="00407118" w:rsidRDefault="003E4D3C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Наказание за участие в террористической и экстремистской деятельности. </w:t>
      </w:r>
    </w:p>
    <w:p w:rsidR="003E4D3C" w:rsidRPr="00407118" w:rsidRDefault="003E4D3C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Обеспечение личной безопасности при угрозе террористического акта. Взрывы в местах массового скопления людей.</w:t>
      </w:r>
    </w:p>
    <w:p w:rsidR="003E4D3C" w:rsidRPr="00407118" w:rsidRDefault="003E4D3C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lastRenderedPageBreak/>
        <w:t xml:space="preserve"> Захват воздушных и морских судов, автомашин и других транспортных средств и удерживание в них заложников.</w:t>
      </w:r>
    </w:p>
    <w:p w:rsidR="003E4D3C" w:rsidRPr="00407118" w:rsidRDefault="003E4D3C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Правила поведения при возможной опасности взрыва.</w:t>
      </w:r>
    </w:p>
    <w:p w:rsidR="003E4D3C" w:rsidRPr="00407118" w:rsidRDefault="003E4D3C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поведения, если взрыв произошёл. </w:t>
      </w:r>
    </w:p>
    <w:p w:rsidR="003E4D3C" w:rsidRPr="00407118" w:rsidRDefault="003E4D3C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 xml:space="preserve">Меры безопасности в случае похищения или захвата в заложники. </w:t>
      </w:r>
    </w:p>
    <w:p w:rsidR="003E4D3C" w:rsidRPr="00407118" w:rsidRDefault="003E4D3C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Обеспечение безопасности при захвате самолёта.</w:t>
      </w:r>
    </w:p>
    <w:p w:rsidR="003E4D3C" w:rsidRPr="00407118" w:rsidRDefault="003E4D3C" w:rsidP="00292F46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sz w:val="24"/>
          <w:szCs w:val="24"/>
        </w:rPr>
        <w:t>Правила поведения при перестрелке.</w:t>
      </w:r>
    </w:p>
    <w:p w:rsidR="003E4D3C" w:rsidRPr="00407118" w:rsidRDefault="003E4D3C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2.Основы медицинских знаний и здорового образа жизни</w:t>
      </w:r>
    </w:p>
    <w:p w:rsidR="003E4D3C" w:rsidRPr="00407118" w:rsidRDefault="003E4D3C" w:rsidP="00292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7118">
        <w:rPr>
          <w:rFonts w:ascii="Times New Roman" w:hAnsi="Times New Roman" w:cs="Times New Roman"/>
          <w:b/>
          <w:bCs/>
          <w:sz w:val="24"/>
          <w:szCs w:val="24"/>
        </w:rPr>
        <w:t>Основы здорового образа жизни</w:t>
      </w:r>
    </w:p>
    <w:p w:rsidR="003E4D3C" w:rsidRPr="00407118" w:rsidRDefault="003E4D3C" w:rsidP="003E4D3C">
      <w:pPr>
        <w:pStyle w:val="Default"/>
      </w:pPr>
      <w:r w:rsidRPr="00407118">
        <w:rPr>
          <w:i/>
          <w:iCs/>
        </w:rPr>
        <w:t xml:space="preserve">Здоровый образ жизни и его составляющие. </w:t>
      </w:r>
      <w:r w:rsidRPr="00407118">
        <w:t xml:space="preserve">Основные понятия о здоровье и здоровом образе жизни. Составляющие здорового образа жизни. </w:t>
      </w:r>
    </w:p>
    <w:p w:rsidR="003E4D3C" w:rsidRPr="00407118" w:rsidRDefault="003E4D3C" w:rsidP="003E4D3C">
      <w:pPr>
        <w:pStyle w:val="Default"/>
      </w:pPr>
      <w:r w:rsidRPr="00407118">
        <w:rPr>
          <w:i/>
          <w:iCs/>
        </w:rPr>
        <w:t xml:space="preserve">Факторы, разрушающие здоровье. </w:t>
      </w:r>
      <w:r w:rsidRPr="00407118">
        <w:t>Вредные привычки и их влияние на здоровье. Ранние половые связи и их отрицательные последствия для здоровья человека.</w:t>
      </w:r>
    </w:p>
    <w:p w:rsidR="003E4D3C" w:rsidRPr="00407118" w:rsidRDefault="003E4D3C" w:rsidP="003E4D3C">
      <w:pPr>
        <w:pStyle w:val="Default"/>
      </w:pPr>
      <w:r w:rsidRPr="00407118">
        <w:t xml:space="preserve"> Правовые аспекты взаимоотношения полов. Семья в современном обществе. </w:t>
      </w:r>
    </w:p>
    <w:p w:rsidR="003E4D3C" w:rsidRPr="00407118" w:rsidRDefault="003E4D3C" w:rsidP="003E4D3C">
      <w:pPr>
        <w:pStyle w:val="Default"/>
      </w:pPr>
      <w:r w:rsidRPr="00407118">
        <w:rPr>
          <w:b/>
          <w:bCs/>
        </w:rPr>
        <w:t xml:space="preserve">Основы медицинских знаний и оказание первой помощи </w:t>
      </w:r>
    </w:p>
    <w:p w:rsidR="003E4D3C" w:rsidRPr="00407118" w:rsidRDefault="003E4D3C" w:rsidP="003E4D3C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Оказание первой помощи. </w:t>
      </w:r>
      <w:r w:rsidRPr="00407118">
        <w:rPr>
          <w:rFonts w:ascii="Times New Roman" w:hAnsi="Times New Roman" w:cs="Times New Roman"/>
          <w:sz w:val="24"/>
          <w:szCs w:val="24"/>
        </w:rPr>
        <w:t>Первая помощь и правила её оказания.</w:t>
      </w:r>
    </w:p>
    <w:p w:rsidR="003E4D3C" w:rsidRPr="00407118" w:rsidRDefault="003E4D3C" w:rsidP="003E4D3C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Первая помощь при неотложных состояниях. </w:t>
      </w:r>
      <w:r w:rsidRPr="00407118">
        <w:rPr>
          <w:rFonts w:ascii="Times New Roman" w:hAnsi="Times New Roman" w:cs="Times New Roman"/>
          <w:sz w:val="24"/>
          <w:szCs w:val="24"/>
        </w:rPr>
        <w:t xml:space="preserve">Правила оказания первой помощи при неотложных состояниях. </w:t>
      </w:r>
    </w:p>
    <w:p w:rsidR="003E4D3C" w:rsidRPr="00407118" w:rsidRDefault="003E4D3C" w:rsidP="003E4D3C">
      <w:pPr>
        <w:rPr>
          <w:rFonts w:ascii="Times New Roman" w:hAnsi="Times New Roman" w:cs="Times New Roman"/>
          <w:sz w:val="24"/>
          <w:szCs w:val="24"/>
        </w:rPr>
      </w:pPr>
      <w:r w:rsidRPr="00407118">
        <w:rPr>
          <w:rFonts w:ascii="Times New Roman" w:hAnsi="Times New Roman" w:cs="Times New Roman"/>
          <w:i/>
          <w:iCs/>
          <w:sz w:val="24"/>
          <w:szCs w:val="24"/>
        </w:rPr>
        <w:t xml:space="preserve">Первая помощь при массовых поражениях. </w:t>
      </w:r>
      <w:r w:rsidRPr="00407118">
        <w:rPr>
          <w:rFonts w:ascii="Times New Roman" w:hAnsi="Times New Roman" w:cs="Times New Roman"/>
          <w:sz w:val="24"/>
          <w:szCs w:val="24"/>
        </w:rPr>
        <w:t>Комплекс простейших мероприятий по оказанию первой помощи при массовых поражениях.</w:t>
      </w:r>
    </w:p>
    <w:p w:rsidR="003E4D3C" w:rsidRPr="00407118" w:rsidRDefault="003E4D3C" w:rsidP="003E4D3C">
      <w:pPr>
        <w:pStyle w:val="Default"/>
      </w:pPr>
      <w:r w:rsidRPr="00407118">
        <w:t xml:space="preserve">Характеристика видов деятельности </w:t>
      </w:r>
      <w:r w:rsidR="00C2237A" w:rsidRPr="00407118">
        <w:t>учащихся:</w:t>
      </w:r>
    </w:p>
    <w:p w:rsidR="00C2237A" w:rsidRPr="00407118" w:rsidRDefault="00C2237A" w:rsidP="003E4D3C">
      <w:pPr>
        <w:pStyle w:val="Default"/>
      </w:pPr>
      <w:r w:rsidRPr="00407118">
        <w:t>- Обучающиеся анализируют причины возникновения пожаров в жилых и общественных зданиях. Запоминают права и обязанности граждан в Выбирают правильный алгоритм безопасного поведения при пожаре, в том числе наиболее эффективные способы предотвращения возгорания, оказания помощи младшим, престарелым и т. Д</w:t>
      </w:r>
    </w:p>
    <w:p w:rsidR="00C2237A" w:rsidRPr="00407118" w:rsidRDefault="00C2237A" w:rsidP="003E4D3C">
      <w:pPr>
        <w:pStyle w:val="Default"/>
      </w:pPr>
      <w:r w:rsidRPr="00407118">
        <w:t>- Характеризуют основные мероприятия, проводимые МЧС России, по совершенствованию пожарной безопасности в стране. Составляют планы своего поведения на случай возникновения пожара в школе, дома, в общественном месте (на стадионе, в кинотеатре) и записывают их в дневник безопасности.</w:t>
      </w:r>
    </w:p>
    <w:p w:rsidR="00C2237A" w:rsidRPr="00407118" w:rsidRDefault="00C2237A" w:rsidP="003E4D3C">
      <w:pPr>
        <w:pStyle w:val="Default"/>
      </w:pPr>
      <w:r w:rsidRPr="00407118">
        <w:t>- Анализируют причины дорожно- транспортных происшествий. Повторяют правила дорожного движения. Запоминают правильные алгоритмы безопасного поведения на дорогах пешехода, пассажира, водителя велосипеда. Отвечают на вопросы и выполняют задания, приведённые после каждого параграфа.</w:t>
      </w:r>
    </w:p>
    <w:p w:rsidR="00C2237A" w:rsidRPr="00407118" w:rsidRDefault="00C2237A" w:rsidP="003E4D3C">
      <w:pPr>
        <w:pStyle w:val="Default"/>
      </w:pPr>
      <w:r w:rsidRPr="00407118">
        <w:t>- Характеризуют состояние водоёмов в различное время года. Объясняют правила безопасного поведения на водоёмах. Сравнивают способы обеззараживания воды. Объясняют правила безопасного поведения на воде. Отрабатывают в паре правила само- и взаимопомощи терпящим бедствие на воде.</w:t>
      </w:r>
    </w:p>
    <w:p w:rsidR="00C2237A" w:rsidRPr="00407118" w:rsidRDefault="00C2237A" w:rsidP="003E4D3C">
      <w:pPr>
        <w:pStyle w:val="Default"/>
      </w:pPr>
      <w:r w:rsidRPr="00407118">
        <w:t>- Ищут в Интернете информацию об экологической обстановке в местах проживания. Анализируют состояние окружающей среды. Запоминают приёмы по защите личного здоровья в местах с неблагоприятной экологической обстановкой. Отвечают на вопросы и выполняют задания, приведённые после каждого параграфа.</w:t>
      </w:r>
    </w:p>
    <w:p w:rsidR="00C2237A" w:rsidRPr="00407118" w:rsidRDefault="00C2237A" w:rsidP="00C2237A">
      <w:pPr>
        <w:pStyle w:val="Default"/>
      </w:pPr>
      <w:r w:rsidRPr="00407118">
        <w:t xml:space="preserve">- Характеризуют причины возникновения чрезвычайных ситуаций техногенного </w:t>
      </w:r>
      <w:proofErr w:type="spellStart"/>
      <w:r w:rsidRPr="00407118">
        <w:t>техногенного</w:t>
      </w:r>
      <w:r w:rsidR="00C94CFC" w:rsidRPr="00407118">
        <w:t>характера</w:t>
      </w:r>
      <w:proofErr w:type="spellEnd"/>
      <w:r w:rsidR="00C94CFC" w:rsidRPr="00407118">
        <w:t xml:space="preserve"> и</w:t>
      </w:r>
      <w:r w:rsidRPr="00407118">
        <w:t xml:space="preserve"> их возможные последствия. Различают чрезвычайные ситуации техногенного характера в соответствии с их классификацией. Составляют алгоритм своего поведения во время характерной чрезвычайной ситуации техногенного характера, </w:t>
      </w:r>
      <w:r w:rsidRPr="00407118">
        <w:lastRenderedPageBreak/>
        <w:t>возможный в регионе проживания. Анализируют расположение потенциально опасных объектов в районе проживания и степень исходящих от них опасностей.</w:t>
      </w:r>
    </w:p>
    <w:p w:rsidR="00C2237A" w:rsidRPr="00407118" w:rsidRDefault="00C2237A" w:rsidP="00C2237A">
      <w:pPr>
        <w:pStyle w:val="Default"/>
      </w:pPr>
      <w:r w:rsidRPr="00407118">
        <w:t>- Характеризуют основные мероприятия, проводимые в Российской Федерации по обеспечению радиационной безопасности населения, его химической защите и защите от последствий аварий на взрывопожароопасных объектах и гидротехнических сооружениях. Анализируют рекомендации специалистов по правилам безопасного поведения в чрезвычайных ситуациях техногенного характера. Отрабатывают в паре (в группе) правила безопасного поведения в условиях различных чрезвычайных ситуаций техногенного характера.</w:t>
      </w:r>
    </w:p>
    <w:p w:rsidR="00C2237A" w:rsidRPr="00407118" w:rsidRDefault="00C2237A" w:rsidP="00C2237A">
      <w:pPr>
        <w:pStyle w:val="Default"/>
        <w:rPr>
          <w:b/>
        </w:rPr>
      </w:pPr>
    </w:p>
    <w:p w:rsidR="00C2237A" w:rsidRPr="00407118" w:rsidRDefault="00C2237A" w:rsidP="00C2237A">
      <w:pPr>
        <w:pStyle w:val="Default"/>
        <w:rPr>
          <w:b/>
        </w:rPr>
      </w:pPr>
      <w:r w:rsidRPr="00407118">
        <w:rPr>
          <w:b/>
        </w:rPr>
        <w:t>Тематическое планирование 8 класс</w:t>
      </w:r>
    </w:p>
    <w:p w:rsidR="00C2237A" w:rsidRPr="00407118" w:rsidRDefault="00C2237A" w:rsidP="00C2237A">
      <w:pPr>
        <w:pStyle w:val="Default"/>
        <w:rPr>
          <w:b/>
        </w:rPr>
      </w:pPr>
    </w:p>
    <w:tbl>
      <w:tblPr>
        <w:tblStyle w:val="a3"/>
        <w:tblW w:w="0" w:type="auto"/>
        <w:tblLook w:val="04A0"/>
      </w:tblPr>
      <w:tblGrid>
        <w:gridCol w:w="988"/>
        <w:gridCol w:w="6378"/>
        <w:gridCol w:w="1979"/>
      </w:tblGrid>
      <w:tr w:rsidR="00C2237A" w:rsidRPr="00407118" w:rsidTr="00C2237A">
        <w:tc>
          <w:tcPr>
            <w:tcW w:w="988" w:type="dxa"/>
          </w:tcPr>
          <w:p w:rsidR="00C2237A" w:rsidRPr="00407118" w:rsidRDefault="00C2237A" w:rsidP="00C2237A">
            <w:pPr>
              <w:pStyle w:val="Default"/>
              <w:rPr>
                <w:b/>
              </w:rPr>
            </w:pPr>
            <w:r w:rsidRPr="00407118">
              <w:rPr>
                <w:b/>
              </w:rPr>
              <w:t>№ п/п</w:t>
            </w:r>
          </w:p>
        </w:tc>
        <w:tc>
          <w:tcPr>
            <w:tcW w:w="6378" w:type="dxa"/>
          </w:tcPr>
          <w:p w:rsidR="00C2237A" w:rsidRPr="00407118" w:rsidRDefault="00C2237A" w:rsidP="00C2237A">
            <w:pPr>
              <w:pStyle w:val="Default"/>
              <w:rPr>
                <w:b/>
              </w:rPr>
            </w:pPr>
            <w:r w:rsidRPr="00407118">
              <w:rPr>
                <w:b/>
              </w:rPr>
              <w:t>Тема урока</w:t>
            </w:r>
          </w:p>
        </w:tc>
        <w:tc>
          <w:tcPr>
            <w:tcW w:w="1979" w:type="dxa"/>
          </w:tcPr>
          <w:p w:rsidR="00C2237A" w:rsidRPr="00407118" w:rsidRDefault="00C2237A" w:rsidP="00C2237A">
            <w:pPr>
              <w:pStyle w:val="Default"/>
              <w:rPr>
                <w:b/>
              </w:rPr>
            </w:pPr>
            <w:r w:rsidRPr="00407118">
              <w:rPr>
                <w:b/>
              </w:rPr>
              <w:t>Кол-во часов</w:t>
            </w:r>
          </w:p>
        </w:tc>
      </w:tr>
      <w:tr w:rsidR="002D65F2" w:rsidRPr="00407118" w:rsidTr="00443348">
        <w:tc>
          <w:tcPr>
            <w:tcW w:w="9345" w:type="dxa"/>
            <w:gridSpan w:val="3"/>
          </w:tcPr>
          <w:p w:rsidR="002D65F2" w:rsidRPr="00407118" w:rsidRDefault="002D65F2" w:rsidP="00C2237A">
            <w:pPr>
              <w:pStyle w:val="Default"/>
              <w:rPr>
                <w:b/>
              </w:rPr>
            </w:pPr>
            <w:r w:rsidRPr="00407118">
              <w:rPr>
                <w:b/>
              </w:rPr>
              <w:t>Модуль 1. Основы безопасности личности, общества и государства (23 ч)</w:t>
            </w:r>
          </w:p>
        </w:tc>
      </w:tr>
      <w:tr w:rsidR="002D65F2" w:rsidRPr="00407118" w:rsidTr="002D65F2">
        <w:tc>
          <w:tcPr>
            <w:tcW w:w="7366" w:type="dxa"/>
            <w:gridSpan w:val="2"/>
          </w:tcPr>
          <w:p w:rsidR="002D65F2" w:rsidRPr="00407118" w:rsidRDefault="002D65F2" w:rsidP="00C2237A">
            <w:pPr>
              <w:pStyle w:val="Default"/>
              <w:rPr>
                <w:b/>
              </w:rPr>
            </w:pPr>
            <w:r w:rsidRPr="00407118">
              <w:rPr>
                <w:b/>
              </w:rPr>
              <w:t>Раздел 1. Основы комплексной безопасности (16 ч</w:t>
            </w:r>
            <w:proofErr w:type="gramStart"/>
            <w:r w:rsidRPr="00407118">
              <w:rPr>
                <w:b/>
              </w:rPr>
              <w:t xml:space="preserve"> )</w:t>
            </w:r>
            <w:proofErr w:type="gramEnd"/>
          </w:p>
          <w:p w:rsidR="002D65F2" w:rsidRPr="00407118" w:rsidRDefault="002D65F2" w:rsidP="00C2237A">
            <w:pPr>
              <w:pStyle w:val="Default"/>
              <w:rPr>
                <w:b/>
              </w:rPr>
            </w:pPr>
            <w:r w:rsidRPr="00407118">
              <w:rPr>
                <w:b/>
              </w:rPr>
              <w:t xml:space="preserve"> Пожарная безопасность (3 ч)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2D65F2" w:rsidRPr="00407118" w:rsidRDefault="002D65F2" w:rsidP="001B6E19">
            <w:pPr>
              <w:pStyle w:val="Default"/>
              <w:jc w:val="center"/>
              <w:rPr>
                <w:b/>
              </w:rPr>
            </w:pPr>
          </w:p>
        </w:tc>
      </w:tr>
      <w:tr w:rsidR="00C2237A" w:rsidRPr="00407118" w:rsidTr="002D65F2">
        <w:tc>
          <w:tcPr>
            <w:tcW w:w="988" w:type="dxa"/>
          </w:tcPr>
          <w:p w:rsidR="00C2237A" w:rsidRPr="00407118" w:rsidRDefault="002D65F2" w:rsidP="00C2237A">
            <w:pPr>
              <w:pStyle w:val="Default"/>
            </w:pPr>
            <w:r w:rsidRPr="00407118">
              <w:t>1/1</w:t>
            </w:r>
          </w:p>
        </w:tc>
        <w:tc>
          <w:tcPr>
            <w:tcW w:w="6378" w:type="dxa"/>
          </w:tcPr>
          <w:p w:rsidR="00C2237A" w:rsidRPr="00407118" w:rsidRDefault="002D65F2" w:rsidP="00C2237A">
            <w:pPr>
              <w:pStyle w:val="Default"/>
            </w:pPr>
            <w:r w:rsidRPr="00407118">
              <w:t>Пожары в жилых и общественных зданиях, их причины и последствия.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C2237A" w:rsidRPr="00407118" w:rsidRDefault="001B6E19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2D65F2" w:rsidRPr="00407118" w:rsidTr="00C2237A">
        <w:tc>
          <w:tcPr>
            <w:tcW w:w="988" w:type="dxa"/>
          </w:tcPr>
          <w:p w:rsidR="002D65F2" w:rsidRPr="00407118" w:rsidRDefault="002D65F2" w:rsidP="00C2237A">
            <w:pPr>
              <w:pStyle w:val="Default"/>
            </w:pPr>
            <w:r w:rsidRPr="00407118">
              <w:t>2/2</w:t>
            </w:r>
          </w:p>
        </w:tc>
        <w:tc>
          <w:tcPr>
            <w:tcW w:w="6378" w:type="dxa"/>
          </w:tcPr>
          <w:p w:rsidR="002D65F2" w:rsidRPr="00407118" w:rsidRDefault="002D65F2" w:rsidP="00C2237A">
            <w:pPr>
              <w:pStyle w:val="Default"/>
            </w:pPr>
            <w:r w:rsidRPr="00407118">
              <w:t>Профилактика пожаров в повседневной жизни и организация защиты населения</w:t>
            </w:r>
            <w:proofErr w:type="gramStart"/>
            <w:r w:rsidRPr="00407118">
              <w:t>.</w:t>
            </w:r>
            <w:proofErr w:type="gramEnd"/>
            <w:r w:rsidRPr="00407118">
              <w:t xml:space="preserve"> </w:t>
            </w:r>
            <w:proofErr w:type="gramStart"/>
            <w:r w:rsidRPr="00407118">
              <w:t>о</w:t>
            </w:r>
            <w:proofErr w:type="gramEnd"/>
            <w:r w:rsidRPr="00407118">
              <w:t>бласти пожарной безопасности в быту.</w:t>
            </w:r>
          </w:p>
        </w:tc>
        <w:tc>
          <w:tcPr>
            <w:tcW w:w="1979" w:type="dxa"/>
          </w:tcPr>
          <w:p w:rsidR="002D65F2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2D65F2" w:rsidRPr="00407118" w:rsidTr="00C2237A">
        <w:tc>
          <w:tcPr>
            <w:tcW w:w="988" w:type="dxa"/>
          </w:tcPr>
          <w:p w:rsidR="002D65F2" w:rsidRPr="00407118" w:rsidRDefault="002D65F2" w:rsidP="00C2237A">
            <w:pPr>
              <w:pStyle w:val="Default"/>
            </w:pPr>
            <w:r w:rsidRPr="00407118">
              <w:t>3\3</w:t>
            </w:r>
          </w:p>
        </w:tc>
        <w:tc>
          <w:tcPr>
            <w:tcW w:w="6378" w:type="dxa"/>
          </w:tcPr>
          <w:p w:rsidR="002D65F2" w:rsidRPr="00407118" w:rsidRDefault="002D65F2" w:rsidP="00C2237A">
            <w:pPr>
              <w:pStyle w:val="Default"/>
            </w:pPr>
            <w:r w:rsidRPr="00407118"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</w:p>
        </w:tc>
        <w:tc>
          <w:tcPr>
            <w:tcW w:w="1979" w:type="dxa"/>
          </w:tcPr>
          <w:p w:rsidR="002D65F2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2D65F2" w:rsidRPr="00407118" w:rsidTr="00C2237A">
        <w:tc>
          <w:tcPr>
            <w:tcW w:w="988" w:type="dxa"/>
          </w:tcPr>
          <w:p w:rsidR="002D65F2" w:rsidRPr="00407118" w:rsidRDefault="002D65F2" w:rsidP="00C2237A">
            <w:pPr>
              <w:pStyle w:val="Default"/>
              <w:rPr>
                <w:b/>
              </w:rPr>
            </w:pPr>
          </w:p>
        </w:tc>
        <w:tc>
          <w:tcPr>
            <w:tcW w:w="6378" w:type="dxa"/>
          </w:tcPr>
          <w:p w:rsidR="002D65F2" w:rsidRPr="00407118" w:rsidRDefault="002D65F2" w:rsidP="00C2237A">
            <w:pPr>
              <w:pStyle w:val="Default"/>
              <w:rPr>
                <w:b/>
              </w:rPr>
            </w:pPr>
            <w:r w:rsidRPr="00407118">
              <w:rPr>
                <w:b/>
              </w:rPr>
              <w:t>Безопасность на дорогах (3 ч)</w:t>
            </w:r>
          </w:p>
        </w:tc>
        <w:tc>
          <w:tcPr>
            <w:tcW w:w="1979" w:type="dxa"/>
          </w:tcPr>
          <w:p w:rsidR="002D65F2" w:rsidRPr="00407118" w:rsidRDefault="002D65F2" w:rsidP="001B6E19">
            <w:pPr>
              <w:pStyle w:val="Default"/>
              <w:jc w:val="center"/>
            </w:pPr>
          </w:p>
        </w:tc>
      </w:tr>
      <w:tr w:rsidR="002D65F2" w:rsidRPr="00407118" w:rsidTr="00C2237A">
        <w:tc>
          <w:tcPr>
            <w:tcW w:w="988" w:type="dxa"/>
          </w:tcPr>
          <w:p w:rsidR="002D65F2" w:rsidRPr="00407118" w:rsidRDefault="002D65F2" w:rsidP="00C2237A">
            <w:pPr>
              <w:pStyle w:val="Default"/>
            </w:pPr>
            <w:r w:rsidRPr="00407118">
              <w:t>4/1</w:t>
            </w:r>
          </w:p>
        </w:tc>
        <w:tc>
          <w:tcPr>
            <w:tcW w:w="6378" w:type="dxa"/>
          </w:tcPr>
          <w:p w:rsidR="002D65F2" w:rsidRPr="00407118" w:rsidRDefault="002D65F2" w:rsidP="002D65F2">
            <w:pPr>
              <w:pStyle w:val="Default"/>
            </w:pPr>
            <w:r w:rsidRPr="00407118">
              <w:t xml:space="preserve">Причины дорожно- транспортных происшествий  </w:t>
            </w:r>
          </w:p>
          <w:p w:rsidR="002D65F2" w:rsidRPr="00407118" w:rsidRDefault="002D65F2" w:rsidP="002D65F2">
            <w:pPr>
              <w:pStyle w:val="Default"/>
            </w:pPr>
            <w:r w:rsidRPr="00407118">
              <w:t>и травматизма людей.</w:t>
            </w:r>
          </w:p>
        </w:tc>
        <w:tc>
          <w:tcPr>
            <w:tcW w:w="1979" w:type="dxa"/>
          </w:tcPr>
          <w:p w:rsidR="002D65F2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2D65F2" w:rsidRPr="00407118" w:rsidTr="00C2237A">
        <w:tc>
          <w:tcPr>
            <w:tcW w:w="988" w:type="dxa"/>
          </w:tcPr>
          <w:p w:rsidR="002D65F2" w:rsidRPr="00407118" w:rsidRDefault="002D65F2" w:rsidP="00C2237A">
            <w:pPr>
              <w:pStyle w:val="Default"/>
            </w:pPr>
            <w:r w:rsidRPr="00407118">
              <w:t>5/2</w:t>
            </w:r>
          </w:p>
        </w:tc>
        <w:tc>
          <w:tcPr>
            <w:tcW w:w="6378" w:type="dxa"/>
          </w:tcPr>
          <w:p w:rsidR="002D65F2" w:rsidRPr="00407118" w:rsidRDefault="002D65F2" w:rsidP="00C2237A">
            <w:pPr>
              <w:pStyle w:val="Default"/>
            </w:pPr>
            <w:r w:rsidRPr="00407118">
              <w:t>Организация дорожного движения, обязанности пешеходов и пассажиров</w:t>
            </w:r>
          </w:p>
        </w:tc>
        <w:tc>
          <w:tcPr>
            <w:tcW w:w="1979" w:type="dxa"/>
          </w:tcPr>
          <w:p w:rsidR="002D65F2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2D65F2" w:rsidRPr="00407118" w:rsidTr="00C2237A">
        <w:tc>
          <w:tcPr>
            <w:tcW w:w="988" w:type="dxa"/>
          </w:tcPr>
          <w:p w:rsidR="002D65F2" w:rsidRPr="00407118" w:rsidRDefault="002D65F2" w:rsidP="00C2237A">
            <w:pPr>
              <w:pStyle w:val="Default"/>
            </w:pPr>
            <w:r w:rsidRPr="00407118">
              <w:t>6/3</w:t>
            </w:r>
          </w:p>
        </w:tc>
        <w:tc>
          <w:tcPr>
            <w:tcW w:w="6378" w:type="dxa"/>
          </w:tcPr>
          <w:p w:rsidR="002D65F2" w:rsidRPr="00407118" w:rsidRDefault="002D65F2" w:rsidP="00C2237A">
            <w:pPr>
              <w:pStyle w:val="Default"/>
            </w:pPr>
            <w:r w:rsidRPr="00407118">
              <w:t>Велосипедист — водитель транспортного средства</w:t>
            </w:r>
          </w:p>
        </w:tc>
        <w:tc>
          <w:tcPr>
            <w:tcW w:w="1979" w:type="dxa"/>
          </w:tcPr>
          <w:p w:rsidR="002D65F2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2D65F2" w:rsidRPr="00407118" w:rsidTr="00C2237A">
        <w:tc>
          <w:tcPr>
            <w:tcW w:w="988" w:type="dxa"/>
          </w:tcPr>
          <w:p w:rsidR="002D65F2" w:rsidRPr="00407118" w:rsidRDefault="002D65F2" w:rsidP="00C2237A">
            <w:pPr>
              <w:pStyle w:val="Default"/>
              <w:rPr>
                <w:b/>
              </w:rPr>
            </w:pPr>
          </w:p>
        </w:tc>
        <w:tc>
          <w:tcPr>
            <w:tcW w:w="6378" w:type="dxa"/>
          </w:tcPr>
          <w:p w:rsidR="002D65F2" w:rsidRPr="00407118" w:rsidRDefault="00C94CFC" w:rsidP="00C2237A">
            <w:pPr>
              <w:pStyle w:val="Default"/>
              <w:rPr>
                <w:b/>
              </w:rPr>
            </w:pPr>
            <w:r>
              <w:rPr>
                <w:b/>
              </w:rPr>
              <w:t>Безопасность на водоё</w:t>
            </w:r>
            <w:r w:rsidR="002D65F2" w:rsidRPr="00407118">
              <w:rPr>
                <w:b/>
              </w:rPr>
              <w:t>мах (3 ч)</w:t>
            </w:r>
          </w:p>
        </w:tc>
        <w:tc>
          <w:tcPr>
            <w:tcW w:w="1979" w:type="dxa"/>
          </w:tcPr>
          <w:p w:rsidR="002D65F2" w:rsidRPr="00407118" w:rsidRDefault="002D65F2" w:rsidP="001B6E19">
            <w:pPr>
              <w:pStyle w:val="Default"/>
              <w:jc w:val="center"/>
            </w:pPr>
          </w:p>
        </w:tc>
      </w:tr>
      <w:tr w:rsidR="002D65F2" w:rsidRPr="00407118" w:rsidTr="00C2237A">
        <w:tc>
          <w:tcPr>
            <w:tcW w:w="988" w:type="dxa"/>
          </w:tcPr>
          <w:p w:rsidR="002D65F2" w:rsidRPr="00407118" w:rsidRDefault="002D65F2" w:rsidP="00C2237A">
            <w:pPr>
              <w:pStyle w:val="Default"/>
            </w:pPr>
            <w:r w:rsidRPr="00407118">
              <w:t>7/1</w:t>
            </w:r>
          </w:p>
        </w:tc>
        <w:tc>
          <w:tcPr>
            <w:tcW w:w="6378" w:type="dxa"/>
          </w:tcPr>
          <w:p w:rsidR="002D65F2" w:rsidRPr="00407118" w:rsidRDefault="002D65F2" w:rsidP="00C2237A">
            <w:pPr>
              <w:pStyle w:val="Default"/>
            </w:pPr>
            <w:r w:rsidRPr="00407118">
              <w:t>Безопасное поведение на вод</w:t>
            </w:r>
            <w:r w:rsidR="00C94CFC">
              <w:t>оё</w:t>
            </w:r>
            <w:r w:rsidRPr="00407118">
              <w:t>мах в различных условиях.</w:t>
            </w:r>
          </w:p>
        </w:tc>
        <w:tc>
          <w:tcPr>
            <w:tcW w:w="1979" w:type="dxa"/>
          </w:tcPr>
          <w:p w:rsidR="002D65F2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2D65F2" w:rsidRPr="00407118" w:rsidTr="00C2237A">
        <w:tc>
          <w:tcPr>
            <w:tcW w:w="988" w:type="dxa"/>
          </w:tcPr>
          <w:p w:rsidR="002D65F2" w:rsidRPr="00407118" w:rsidRDefault="002D65F2" w:rsidP="00C2237A">
            <w:pPr>
              <w:pStyle w:val="Default"/>
            </w:pPr>
            <w:r w:rsidRPr="00407118">
              <w:t>8/2</w:t>
            </w:r>
          </w:p>
        </w:tc>
        <w:tc>
          <w:tcPr>
            <w:tcW w:w="6378" w:type="dxa"/>
          </w:tcPr>
          <w:p w:rsidR="002D65F2" w:rsidRPr="00407118" w:rsidRDefault="00C94CFC" w:rsidP="00C2237A">
            <w:pPr>
              <w:pStyle w:val="Default"/>
            </w:pPr>
            <w:r>
              <w:t>Безопасный отдых на водоё</w:t>
            </w:r>
            <w:r w:rsidR="002D65F2" w:rsidRPr="00407118">
              <w:t>мах.</w:t>
            </w:r>
          </w:p>
        </w:tc>
        <w:tc>
          <w:tcPr>
            <w:tcW w:w="1979" w:type="dxa"/>
          </w:tcPr>
          <w:p w:rsidR="002D65F2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2D65F2" w:rsidRPr="00407118" w:rsidTr="00C2237A">
        <w:tc>
          <w:tcPr>
            <w:tcW w:w="988" w:type="dxa"/>
          </w:tcPr>
          <w:p w:rsidR="002D65F2" w:rsidRPr="00407118" w:rsidRDefault="002D65F2" w:rsidP="00C2237A">
            <w:pPr>
              <w:pStyle w:val="Default"/>
            </w:pPr>
            <w:r w:rsidRPr="00407118">
              <w:t>9/3</w:t>
            </w:r>
          </w:p>
        </w:tc>
        <w:tc>
          <w:tcPr>
            <w:tcW w:w="6378" w:type="dxa"/>
          </w:tcPr>
          <w:p w:rsidR="002D65F2" w:rsidRPr="00407118" w:rsidRDefault="002D65F2" w:rsidP="00C2237A">
            <w:pPr>
              <w:pStyle w:val="Default"/>
            </w:pPr>
            <w:r w:rsidRPr="00407118">
              <w:t>Оказание помощи терпящим бедствие на воде.</w:t>
            </w:r>
          </w:p>
        </w:tc>
        <w:tc>
          <w:tcPr>
            <w:tcW w:w="1979" w:type="dxa"/>
          </w:tcPr>
          <w:p w:rsidR="002D65F2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2D65F2" w:rsidRPr="00407118" w:rsidTr="00C2237A">
        <w:tc>
          <w:tcPr>
            <w:tcW w:w="988" w:type="dxa"/>
          </w:tcPr>
          <w:p w:rsidR="002D65F2" w:rsidRPr="00407118" w:rsidRDefault="002D65F2" w:rsidP="00C2237A">
            <w:pPr>
              <w:pStyle w:val="Default"/>
              <w:rPr>
                <w:b/>
              </w:rPr>
            </w:pPr>
          </w:p>
        </w:tc>
        <w:tc>
          <w:tcPr>
            <w:tcW w:w="6378" w:type="dxa"/>
          </w:tcPr>
          <w:p w:rsidR="002D65F2" w:rsidRPr="00407118" w:rsidRDefault="002D65F2" w:rsidP="00C2237A">
            <w:pPr>
              <w:pStyle w:val="Default"/>
              <w:rPr>
                <w:b/>
              </w:rPr>
            </w:pPr>
            <w:r w:rsidRPr="00407118">
              <w:rPr>
                <w:b/>
              </w:rPr>
              <w:t>Экология и безопасность (2 ч)</w:t>
            </w:r>
          </w:p>
        </w:tc>
        <w:tc>
          <w:tcPr>
            <w:tcW w:w="1979" w:type="dxa"/>
          </w:tcPr>
          <w:p w:rsidR="002D65F2" w:rsidRPr="00407118" w:rsidRDefault="002D65F2" w:rsidP="001B6E19">
            <w:pPr>
              <w:pStyle w:val="Default"/>
              <w:jc w:val="center"/>
            </w:pPr>
          </w:p>
        </w:tc>
      </w:tr>
      <w:tr w:rsidR="002D65F2" w:rsidRPr="00407118" w:rsidTr="00C2237A">
        <w:tc>
          <w:tcPr>
            <w:tcW w:w="988" w:type="dxa"/>
          </w:tcPr>
          <w:p w:rsidR="002D65F2" w:rsidRPr="00407118" w:rsidRDefault="002D65F2" w:rsidP="00C2237A">
            <w:pPr>
              <w:pStyle w:val="Default"/>
            </w:pPr>
            <w:r w:rsidRPr="00407118">
              <w:t>10/1</w:t>
            </w:r>
          </w:p>
        </w:tc>
        <w:tc>
          <w:tcPr>
            <w:tcW w:w="6378" w:type="dxa"/>
          </w:tcPr>
          <w:p w:rsidR="002D65F2" w:rsidRPr="00407118" w:rsidRDefault="002D65F2" w:rsidP="00C2237A">
            <w:pPr>
              <w:pStyle w:val="Default"/>
            </w:pPr>
            <w:r w:rsidRPr="00407118">
              <w:t>Загрязнение окружающей среды и здоровье человека.</w:t>
            </w:r>
          </w:p>
        </w:tc>
        <w:tc>
          <w:tcPr>
            <w:tcW w:w="1979" w:type="dxa"/>
          </w:tcPr>
          <w:p w:rsidR="002D65F2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2D65F2" w:rsidRPr="00407118" w:rsidTr="00C2237A">
        <w:tc>
          <w:tcPr>
            <w:tcW w:w="988" w:type="dxa"/>
          </w:tcPr>
          <w:p w:rsidR="002D65F2" w:rsidRPr="00407118" w:rsidRDefault="002D65F2" w:rsidP="00C2237A">
            <w:pPr>
              <w:pStyle w:val="Default"/>
            </w:pPr>
            <w:r w:rsidRPr="00407118">
              <w:t>11/2</w:t>
            </w:r>
          </w:p>
        </w:tc>
        <w:tc>
          <w:tcPr>
            <w:tcW w:w="6378" w:type="dxa"/>
          </w:tcPr>
          <w:p w:rsidR="002D65F2" w:rsidRPr="00407118" w:rsidRDefault="002D65F2" w:rsidP="00C2237A">
            <w:pPr>
              <w:pStyle w:val="Default"/>
            </w:pPr>
            <w:r w:rsidRPr="00407118"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979" w:type="dxa"/>
          </w:tcPr>
          <w:p w:rsidR="002D65F2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2D65F2" w:rsidRPr="00407118" w:rsidTr="00C2237A">
        <w:tc>
          <w:tcPr>
            <w:tcW w:w="988" w:type="dxa"/>
          </w:tcPr>
          <w:p w:rsidR="002D65F2" w:rsidRPr="00407118" w:rsidRDefault="002D65F2" w:rsidP="00C2237A">
            <w:pPr>
              <w:pStyle w:val="Default"/>
              <w:rPr>
                <w:b/>
              </w:rPr>
            </w:pPr>
          </w:p>
        </w:tc>
        <w:tc>
          <w:tcPr>
            <w:tcW w:w="6378" w:type="dxa"/>
          </w:tcPr>
          <w:p w:rsidR="002D65F2" w:rsidRPr="00407118" w:rsidRDefault="00D76991" w:rsidP="00C2237A">
            <w:pPr>
              <w:pStyle w:val="Default"/>
              <w:rPr>
                <w:b/>
              </w:rPr>
            </w:pPr>
            <w:r w:rsidRPr="00407118">
              <w:rPr>
                <w:b/>
              </w:rPr>
              <w:t>Чрезвычайные ситуации техногенного характера и их возможные последствия (5 ч)</w:t>
            </w:r>
          </w:p>
        </w:tc>
        <w:tc>
          <w:tcPr>
            <w:tcW w:w="1979" w:type="dxa"/>
          </w:tcPr>
          <w:p w:rsidR="002D65F2" w:rsidRPr="00407118" w:rsidRDefault="002D65F2" w:rsidP="001B6E19">
            <w:pPr>
              <w:pStyle w:val="Default"/>
              <w:jc w:val="center"/>
            </w:pPr>
          </w:p>
        </w:tc>
      </w:tr>
      <w:tr w:rsidR="002D65F2" w:rsidRPr="00407118" w:rsidTr="00C2237A">
        <w:tc>
          <w:tcPr>
            <w:tcW w:w="988" w:type="dxa"/>
          </w:tcPr>
          <w:p w:rsidR="002D65F2" w:rsidRPr="00407118" w:rsidRDefault="00D76991" w:rsidP="00C2237A">
            <w:pPr>
              <w:pStyle w:val="Default"/>
            </w:pPr>
            <w:r w:rsidRPr="00407118">
              <w:t>12/1</w:t>
            </w:r>
          </w:p>
        </w:tc>
        <w:tc>
          <w:tcPr>
            <w:tcW w:w="6378" w:type="dxa"/>
          </w:tcPr>
          <w:p w:rsidR="002D65F2" w:rsidRPr="00407118" w:rsidRDefault="00D76991" w:rsidP="00C2237A">
            <w:pPr>
              <w:pStyle w:val="Default"/>
            </w:pPr>
            <w:r w:rsidRPr="00407118">
              <w:t>Классификация чрезвычайных ситуаций техногенного характера.</w:t>
            </w:r>
          </w:p>
        </w:tc>
        <w:tc>
          <w:tcPr>
            <w:tcW w:w="1979" w:type="dxa"/>
          </w:tcPr>
          <w:p w:rsidR="002D65F2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2D65F2" w:rsidRPr="00407118" w:rsidTr="00C2237A">
        <w:tc>
          <w:tcPr>
            <w:tcW w:w="988" w:type="dxa"/>
          </w:tcPr>
          <w:p w:rsidR="002D65F2" w:rsidRPr="00407118" w:rsidRDefault="00D76991" w:rsidP="00C2237A">
            <w:pPr>
              <w:pStyle w:val="Default"/>
            </w:pPr>
            <w:r w:rsidRPr="00407118">
              <w:t>13/2</w:t>
            </w:r>
          </w:p>
        </w:tc>
        <w:tc>
          <w:tcPr>
            <w:tcW w:w="6378" w:type="dxa"/>
          </w:tcPr>
          <w:p w:rsidR="002D65F2" w:rsidRPr="00407118" w:rsidRDefault="00D76991" w:rsidP="00C2237A">
            <w:pPr>
              <w:pStyle w:val="Default"/>
            </w:pPr>
            <w:r w:rsidRPr="00407118">
              <w:t xml:space="preserve">Аварии на </w:t>
            </w:r>
            <w:proofErr w:type="spellStart"/>
            <w:r w:rsidRPr="00407118">
              <w:t>радиационно</w:t>
            </w:r>
            <w:proofErr w:type="spellEnd"/>
            <w:r w:rsidRPr="00407118">
              <w:t xml:space="preserve"> опасных объектах и их возможные последствия.</w:t>
            </w:r>
          </w:p>
        </w:tc>
        <w:tc>
          <w:tcPr>
            <w:tcW w:w="1979" w:type="dxa"/>
          </w:tcPr>
          <w:p w:rsidR="002D65F2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14/3</w:t>
            </w: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Аварии на химически опасных объектах и их возможные последствия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15/4</w:t>
            </w: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Пожары и взрывы на взрывопожароопасных объектах экономики и их возможные последствия.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16/5</w:t>
            </w: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Аварии на гидротехнических сооружениях и их последствия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  <w:rPr>
                <w:b/>
              </w:rPr>
            </w:pP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  <w:rPr>
                <w:b/>
              </w:rPr>
            </w:pPr>
            <w:r w:rsidRPr="00407118">
              <w:rPr>
                <w:b/>
              </w:rPr>
              <w:t xml:space="preserve">Раздел 2. Защита населения Российской Федерации от </w:t>
            </w:r>
            <w:r w:rsidRPr="00407118">
              <w:rPr>
                <w:b/>
              </w:rPr>
              <w:lastRenderedPageBreak/>
              <w:t>чрезвычайных ситуаций (7 ч)</w:t>
            </w:r>
          </w:p>
          <w:p w:rsidR="00D76991" w:rsidRPr="00407118" w:rsidRDefault="00D76991" w:rsidP="00C2237A">
            <w:pPr>
              <w:pStyle w:val="Default"/>
              <w:rPr>
                <w:b/>
              </w:rPr>
            </w:pPr>
            <w:r w:rsidRPr="00407118">
              <w:rPr>
                <w:b/>
              </w:rPr>
              <w:t>Обеспечение защиты населения от чрезвычайных ситуаций (4 ч)</w:t>
            </w:r>
          </w:p>
        </w:tc>
        <w:tc>
          <w:tcPr>
            <w:tcW w:w="1979" w:type="dxa"/>
          </w:tcPr>
          <w:p w:rsidR="00D76991" w:rsidRPr="00407118" w:rsidRDefault="00D76991" w:rsidP="001B6E19">
            <w:pPr>
              <w:pStyle w:val="Default"/>
              <w:jc w:val="center"/>
            </w:pP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</w:pPr>
            <w:r w:rsidRPr="00407118">
              <w:lastRenderedPageBreak/>
              <w:t>17/1</w:t>
            </w: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Обеспечение радиационной безопасности населения.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18/2</w:t>
            </w: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Обеспечение химической защиты населения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19/3</w:t>
            </w: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20/4</w:t>
            </w: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</w:pP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Организация защиты населения от чрезвычайных ситуаций техногенного характера (3 ч)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21/1</w:t>
            </w: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22/2</w:t>
            </w: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Эвакуация населения.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23/3</w:t>
            </w: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  <w:rPr>
                <w:b/>
              </w:rPr>
            </w:pP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  <w:rPr>
                <w:b/>
              </w:rPr>
            </w:pPr>
            <w:r w:rsidRPr="00407118">
              <w:rPr>
                <w:b/>
              </w:rPr>
              <w:t>Модуль 2. Основы медицинских знаний и здорового образа жизни (12 ч)</w:t>
            </w:r>
          </w:p>
          <w:p w:rsidR="00D76991" w:rsidRPr="00407118" w:rsidRDefault="00D76991" w:rsidP="00C2237A">
            <w:pPr>
              <w:pStyle w:val="Default"/>
              <w:rPr>
                <w:b/>
              </w:rPr>
            </w:pPr>
            <w:r w:rsidRPr="00407118">
              <w:rPr>
                <w:b/>
              </w:rPr>
              <w:t xml:space="preserve"> Раздел 4. Основы здорового образа жизни (8 ч</w:t>
            </w:r>
            <w:proofErr w:type="gramStart"/>
            <w:r w:rsidRPr="00407118">
              <w:rPr>
                <w:b/>
              </w:rPr>
              <w:t xml:space="preserve"> )</w:t>
            </w:r>
            <w:proofErr w:type="gramEnd"/>
          </w:p>
          <w:p w:rsidR="00D76991" w:rsidRPr="00407118" w:rsidRDefault="00D76991" w:rsidP="00C2237A">
            <w:pPr>
              <w:pStyle w:val="Default"/>
              <w:rPr>
                <w:b/>
              </w:rPr>
            </w:pPr>
            <w:r w:rsidRPr="00407118">
              <w:rPr>
                <w:b/>
              </w:rPr>
              <w:t xml:space="preserve"> Здоровый образ жизни и его составляющие (8 ч)</w:t>
            </w:r>
          </w:p>
        </w:tc>
        <w:tc>
          <w:tcPr>
            <w:tcW w:w="1979" w:type="dxa"/>
          </w:tcPr>
          <w:p w:rsidR="00D76991" w:rsidRPr="00407118" w:rsidRDefault="00D76991" w:rsidP="001B6E19">
            <w:pPr>
              <w:pStyle w:val="Default"/>
              <w:jc w:val="center"/>
            </w:pP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24/1</w:t>
            </w: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Здоровье как основная ценность человека.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25/2</w:t>
            </w: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Индивидуальное здоровье человека, его физическое, духовное и социальное благополучие.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26/3</w:t>
            </w: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Репродуктивное здоровье — составляющая здоровья человека и общества.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27/4</w:t>
            </w: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28/5</w:t>
            </w: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Здоровый образ жизни и профилактика основных неинфекционных заболеваний.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29/6</w:t>
            </w: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Вредные привычки и их влияние на здоровье.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30/7</w:t>
            </w:r>
          </w:p>
        </w:tc>
        <w:tc>
          <w:tcPr>
            <w:tcW w:w="6378" w:type="dxa"/>
          </w:tcPr>
          <w:p w:rsidR="00D76991" w:rsidRPr="00407118" w:rsidRDefault="00D76991" w:rsidP="00C2237A">
            <w:pPr>
              <w:pStyle w:val="Default"/>
            </w:pPr>
            <w:r w:rsidRPr="00407118">
              <w:t>Профилактика вредных привычек.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FE3D3C" w:rsidP="00C2237A">
            <w:pPr>
              <w:pStyle w:val="Default"/>
            </w:pPr>
            <w:r w:rsidRPr="00407118">
              <w:t>31/8</w:t>
            </w:r>
          </w:p>
        </w:tc>
        <w:tc>
          <w:tcPr>
            <w:tcW w:w="6378" w:type="dxa"/>
          </w:tcPr>
          <w:p w:rsidR="00D76991" w:rsidRPr="00407118" w:rsidRDefault="00FE3D3C" w:rsidP="00C2237A">
            <w:pPr>
              <w:pStyle w:val="Default"/>
            </w:pPr>
            <w:r w:rsidRPr="00407118">
              <w:t>Здоровый образ жизни и безопасность жизнедеятельности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D76991" w:rsidP="00C2237A">
            <w:pPr>
              <w:pStyle w:val="Default"/>
              <w:rPr>
                <w:b/>
              </w:rPr>
            </w:pPr>
          </w:p>
        </w:tc>
        <w:tc>
          <w:tcPr>
            <w:tcW w:w="6378" w:type="dxa"/>
          </w:tcPr>
          <w:p w:rsidR="00FE3D3C" w:rsidRPr="00407118" w:rsidRDefault="00FE3D3C" w:rsidP="00C2237A">
            <w:pPr>
              <w:pStyle w:val="Default"/>
              <w:rPr>
                <w:b/>
              </w:rPr>
            </w:pPr>
            <w:r w:rsidRPr="00407118">
              <w:rPr>
                <w:b/>
              </w:rPr>
              <w:t>Раздел 5. Основы медицинских знаний и оказание первой помощи (4 ч</w:t>
            </w:r>
            <w:proofErr w:type="gramStart"/>
            <w:r w:rsidRPr="00407118">
              <w:rPr>
                <w:b/>
              </w:rPr>
              <w:t xml:space="preserve"> )</w:t>
            </w:r>
            <w:proofErr w:type="gramEnd"/>
          </w:p>
          <w:p w:rsidR="00D76991" w:rsidRPr="00407118" w:rsidRDefault="00FE3D3C" w:rsidP="00C2237A">
            <w:pPr>
              <w:pStyle w:val="Default"/>
              <w:rPr>
                <w:b/>
              </w:rPr>
            </w:pPr>
            <w:r w:rsidRPr="00407118">
              <w:rPr>
                <w:b/>
              </w:rPr>
              <w:t xml:space="preserve"> Первая помощь при неотложных состояниях (4 ч)</w:t>
            </w:r>
          </w:p>
        </w:tc>
        <w:tc>
          <w:tcPr>
            <w:tcW w:w="1979" w:type="dxa"/>
          </w:tcPr>
          <w:p w:rsidR="00D76991" w:rsidRPr="00407118" w:rsidRDefault="00D76991" w:rsidP="001B6E19">
            <w:pPr>
              <w:pStyle w:val="Default"/>
              <w:jc w:val="center"/>
            </w:pP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FE3D3C" w:rsidP="00C2237A">
            <w:pPr>
              <w:pStyle w:val="Default"/>
            </w:pPr>
            <w:r w:rsidRPr="00407118">
              <w:t>32/1</w:t>
            </w:r>
          </w:p>
        </w:tc>
        <w:tc>
          <w:tcPr>
            <w:tcW w:w="6378" w:type="dxa"/>
          </w:tcPr>
          <w:p w:rsidR="00D76991" w:rsidRPr="00407118" w:rsidRDefault="00FE3D3C" w:rsidP="00C2237A">
            <w:pPr>
              <w:pStyle w:val="Default"/>
            </w:pPr>
            <w:r w:rsidRPr="00407118">
              <w:t>Первая помощь пострадавшим и её значение.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D76991" w:rsidRPr="00407118" w:rsidTr="00C2237A">
        <w:tc>
          <w:tcPr>
            <w:tcW w:w="988" w:type="dxa"/>
          </w:tcPr>
          <w:p w:rsidR="00D76991" w:rsidRPr="00407118" w:rsidRDefault="00FE3D3C" w:rsidP="00C2237A">
            <w:pPr>
              <w:pStyle w:val="Default"/>
            </w:pPr>
            <w:r w:rsidRPr="00407118">
              <w:t>33/2</w:t>
            </w:r>
          </w:p>
        </w:tc>
        <w:tc>
          <w:tcPr>
            <w:tcW w:w="6378" w:type="dxa"/>
          </w:tcPr>
          <w:p w:rsidR="00D76991" w:rsidRPr="00407118" w:rsidRDefault="00FE3D3C" w:rsidP="00C2237A">
            <w:pPr>
              <w:pStyle w:val="Default"/>
            </w:pPr>
            <w:r w:rsidRPr="00407118">
              <w:t>Первая помощь при отравлениях аварийно химически опасными веществами.</w:t>
            </w:r>
          </w:p>
        </w:tc>
        <w:tc>
          <w:tcPr>
            <w:tcW w:w="1979" w:type="dxa"/>
          </w:tcPr>
          <w:p w:rsidR="00D76991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FE3D3C" w:rsidRPr="00407118" w:rsidTr="00C2237A">
        <w:tc>
          <w:tcPr>
            <w:tcW w:w="988" w:type="dxa"/>
          </w:tcPr>
          <w:p w:rsidR="00FE3D3C" w:rsidRPr="00407118" w:rsidRDefault="00FE3D3C" w:rsidP="00C2237A">
            <w:pPr>
              <w:pStyle w:val="Default"/>
            </w:pPr>
            <w:r w:rsidRPr="00407118">
              <w:t>34/3</w:t>
            </w:r>
          </w:p>
        </w:tc>
        <w:tc>
          <w:tcPr>
            <w:tcW w:w="6378" w:type="dxa"/>
          </w:tcPr>
          <w:p w:rsidR="00FE3D3C" w:rsidRPr="00407118" w:rsidRDefault="00FE3D3C" w:rsidP="00FE3D3C">
            <w:pPr>
              <w:pStyle w:val="Default"/>
            </w:pPr>
            <w:r w:rsidRPr="00407118">
              <w:t xml:space="preserve">Первая помощь при травмах.  </w:t>
            </w:r>
          </w:p>
        </w:tc>
        <w:tc>
          <w:tcPr>
            <w:tcW w:w="1979" w:type="dxa"/>
          </w:tcPr>
          <w:p w:rsidR="00FE3D3C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  <w:tr w:rsidR="00FE3D3C" w:rsidRPr="00407118" w:rsidTr="00C2237A">
        <w:tc>
          <w:tcPr>
            <w:tcW w:w="988" w:type="dxa"/>
          </w:tcPr>
          <w:p w:rsidR="00FE3D3C" w:rsidRPr="00407118" w:rsidRDefault="00FE3D3C" w:rsidP="00C2237A">
            <w:pPr>
              <w:pStyle w:val="Default"/>
            </w:pPr>
            <w:r w:rsidRPr="00407118">
              <w:t>35/4</w:t>
            </w:r>
          </w:p>
        </w:tc>
        <w:tc>
          <w:tcPr>
            <w:tcW w:w="6378" w:type="dxa"/>
          </w:tcPr>
          <w:p w:rsidR="00FE3D3C" w:rsidRPr="00407118" w:rsidRDefault="00FE3D3C" w:rsidP="00C2237A">
            <w:pPr>
              <w:pStyle w:val="Default"/>
            </w:pPr>
            <w:r w:rsidRPr="00407118">
              <w:t xml:space="preserve"> Первая помощь при утоплении</w:t>
            </w:r>
          </w:p>
        </w:tc>
        <w:tc>
          <w:tcPr>
            <w:tcW w:w="1979" w:type="dxa"/>
          </w:tcPr>
          <w:p w:rsidR="00FE3D3C" w:rsidRPr="00407118" w:rsidRDefault="00407118" w:rsidP="001B6E19">
            <w:pPr>
              <w:pStyle w:val="Default"/>
              <w:jc w:val="center"/>
            </w:pPr>
            <w:r w:rsidRPr="00407118">
              <w:t>1</w:t>
            </w:r>
          </w:p>
        </w:tc>
      </w:tr>
    </w:tbl>
    <w:p w:rsidR="00C2237A" w:rsidRPr="00407118" w:rsidRDefault="00C2237A" w:rsidP="00C2237A">
      <w:pPr>
        <w:pStyle w:val="Default"/>
        <w:rPr>
          <w:b/>
        </w:rPr>
      </w:pPr>
    </w:p>
    <w:p w:rsidR="00C2237A" w:rsidRPr="00407118" w:rsidRDefault="001722F3" w:rsidP="003E4D3C">
      <w:pPr>
        <w:pStyle w:val="Default"/>
        <w:rPr>
          <w:b/>
        </w:rPr>
      </w:pPr>
      <w:r w:rsidRPr="00407118">
        <w:rPr>
          <w:b/>
        </w:rPr>
        <w:t>Тематическое планирование 9 класс</w:t>
      </w:r>
    </w:p>
    <w:p w:rsidR="00C2237A" w:rsidRPr="00407118" w:rsidRDefault="00C2237A" w:rsidP="003E4D3C">
      <w:pPr>
        <w:pStyle w:val="Default"/>
        <w:rPr>
          <w:b/>
        </w:rPr>
      </w:pPr>
    </w:p>
    <w:tbl>
      <w:tblPr>
        <w:tblStyle w:val="a3"/>
        <w:tblW w:w="0" w:type="auto"/>
        <w:tblLook w:val="04A0"/>
      </w:tblPr>
      <w:tblGrid>
        <w:gridCol w:w="846"/>
        <w:gridCol w:w="6520"/>
        <w:gridCol w:w="1979"/>
      </w:tblGrid>
      <w:tr w:rsidR="001722F3" w:rsidRPr="00407118" w:rsidTr="001722F3">
        <w:tc>
          <w:tcPr>
            <w:tcW w:w="846" w:type="dxa"/>
          </w:tcPr>
          <w:p w:rsidR="001722F3" w:rsidRPr="00407118" w:rsidRDefault="001722F3" w:rsidP="001722F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:rsidR="001722F3" w:rsidRPr="00407118" w:rsidRDefault="001722F3" w:rsidP="001722F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урока</w:t>
            </w:r>
          </w:p>
        </w:tc>
        <w:tc>
          <w:tcPr>
            <w:tcW w:w="1979" w:type="dxa"/>
          </w:tcPr>
          <w:p w:rsidR="001722F3" w:rsidRPr="00407118" w:rsidRDefault="001722F3" w:rsidP="001722F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Кол-во часов</w:t>
            </w:r>
          </w:p>
        </w:tc>
      </w:tr>
      <w:tr w:rsidR="001722F3" w:rsidRPr="00407118" w:rsidTr="001722F3">
        <w:tc>
          <w:tcPr>
            <w:tcW w:w="846" w:type="dxa"/>
          </w:tcPr>
          <w:p w:rsidR="001722F3" w:rsidRPr="00407118" w:rsidRDefault="001722F3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 w:rsidR="00AF3BFB" w:rsidRPr="00407118" w:rsidRDefault="00AF3BFB" w:rsidP="00AF3BFB">
            <w:pPr>
              <w:pStyle w:val="Default"/>
              <w:rPr>
                <w:b/>
              </w:rPr>
            </w:pPr>
            <w:r w:rsidRPr="00407118">
              <w:rPr>
                <w:b/>
              </w:rPr>
              <w:t xml:space="preserve">Модуль 1. Основы безопасности личности, общества и государства (24 ч) </w:t>
            </w:r>
          </w:p>
          <w:p w:rsidR="00AF3BFB" w:rsidRPr="00407118" w:rsidRDefault="00AF3BFB" w:rsidP="00AF3BFB">
            <w:pPr>
              <w:pStyle w:val="Default"/>
              <w:rPr>
                <w:b/>
              </w:rPr>
            </w:pPr>
            <w:r w:rsidRPr="00407118">
              <w:rPr>
                <w:b/>
              </w:rPr>
              <w:t xml:space="preserve">Раздел 1. Основы комплексной безопасности </w:t>
            </w:r>
            <w:proofErr w:type="gramStart"/>
            <w:r w:rsidRPr="00407118">
              <w:rPr>
                <w:b/>
              </w:rPr>
              <w:t xml:space="preserve">( </w:t>
            </w:r>
            <w:proofErr w:type="gramEnd"/>
            <w:r w:rsidRPr="00407118">
              <w:rPr>
                <w:b/>
              </w:rPr>
              <w:t xml:space="preserve">8 ч ) </w:t>
            </w:r>
          </w:p>
          <w:p w:rsidR="00AF3BFB" w:rsidRPr="00407118" w:rsidRDefault="00AF3BFB" w:rsidP="00AF3BFB">
            <w:pPr>
              <w:pStyle w:val="Default"/>
              <w:rPr>
                <w:b/>
              </w:rPr>
            </w:pPr>
            <w:r w:rsidRPr="00407118">
              <w:rPr>
                <w:b/>
              </w:rPr>
              <w:t xml:space="preserve"> Национальная безопасность в России в современном мире (4 ч) </w:t>
            </w:r>
          </w:p>
          <w:p w:rsidR="001722F3" w:rsidRPr="00407118" w:rsidRDefault="001722F3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9" w:type="dxa"/>
          </w:tcPr>
          <w:p w:rsidR="001722F3" w:rsidRPr="00407118" w:rsidRDefault="001722F3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722F3" w:rsidRPr="00407118" w:rsidTr="001722F3">
        <w:tc>
          <w:tcPr>
            <w:tcW w:w="846" w:type="dxa"/>
          </w:tcPr>
          <w:p w:rsidR="001722F3" w:rsidRPr="00407118" w:rsidRDefault="00AF3BF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1/1</w:t>
            </w:r>
          </w:p>
        </w:tc>
        <w:tc>
          <w:tcPr>
            <w:tcW w:w="6520" w:type="dxa"/>
          </w:tcPr>
          <w:p w:rsidR="001722F3" w:rsidRPr="00407118" w:rsidRDefault="00AF3BF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Современный мир и Россия.</w:t>
            </w:r>
          </w:p>
        </w:tc>
        <w:tc>
          <w:tcPr>
            <w:tcW w:w="1979" w:type="dxa"/>
          </w:tcPr>
          <w:p w:rsidR="001722F3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F3BFB" w:rsidRPr="00407118" w:rsidTr="001722F3">
        <w:tc>
          <w:tcPr>
            <w:tcW w:w="846" w:type="dxa"/>
          </w:tcPr>
          <w:p w:rsidR="00AF3BFB" w:rsidRPr="00407118" w:rsidRDefault="00AF3BF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2/2</w:t>
            </w:r>
          </w:p>
        </w:tc>
        <w:tc>
          <w:tcPr>
            <w:tcW w:w="6520" w:type="dxa"/>
          </w:tcPr>
          <w:p w:rsidR="00AF3BFB" w:rsidRPr="00407118" w:rsidRDefault="00AF3BF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Национальные интересы России в современном мире.</w:t>
            </w:r>
          </w:p>
        </w:tc>
        <w:tc>
          <w:tcPr>
            <w:tcW w:w="1979" w:type="dxa"/>
          </w:tcPr>
          <w:p w:rsidR="00AF3BF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F3BFB" w:rsidRPr="00407118" w:rsidTr="001722F3">
        <w:tc>
          <w:tcPr>
            <w:tcW w:w="846" w:type="dxa"/>
          </w:tcPr>
          <w:p w:rsidR="00AF3BFB" w:rsidRPr="00407118" w:rsidRDefault="00AF3BF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3/3</w:t>
            </w:r>
          </w:p>
        </w:tc>
        <w:tc>
          <w:tcPr>
            <w:tcW w:w="6520" w:type="dxa"/>
          </w:tcPr>
          <w:p w:rsidR="00AF3BFB" w:rsidRPr="00407118" w:rsidRDefault="00AF3BF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</w:tc>
        <w:tc>
          <w:tcPr>
            <w:tcW w:w="1979" w:type="dxa"/>
          </w:tcPr>
          <w:p w:rsidR="00AF3BF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F3BFB" w:rsidRPr="00407118" w:rsidTr="001722F3">
        <w:tc>
          <w:tcPr>
            <w:tcW w:w="846" w:type="dxa"/>
          </w:tcPr>
          <w:p w:rsidR="00AF3BFB" w:rsidRPr="00407118" w:rsidRDefault="00AF3BF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4/4</w:t>
            </w:r>
          </w:p>
        </w:tc>
        <w:tc>
          <w:tcPr>
            <w:tcW w:w="6520" w:type="dxa"/>
          </w:tcPr>
          <w:p w:rsidR="00AF3BFB" w:rsidRPr="00407118" w:rsidRDefault="00AF3BF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Влияние культуры безопасности жизнедеятельности населения на национальную безопасность России</w:t>
            </w:r>
          </w:p>
        </w:tc>
        <w:tc>
          <w:tcPr>
            <w:tcW w:w="1979" w:type="dxa"/>
          </w:tcPr>
          <w:p w:rsidR="00AF3BF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F3BFB" w:rsidRPr="00407118" w:rsidTr="001722F3">
        <w:tc>
          <w:tcPr>
            <w:tcW w:w="846" w:type="dxa"/>
          </w:tcPr>
          <w:p w:rsidR="00AF3BFB" w:rsidRPr="00407118" w:rsidRDefault="00AF3BF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 w:rsidR="00AF3BFB" w:rsidRPr="00407118" w:rsidRDefault="00AF3BFB" w:rsidP="003E4D3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Чрезвычайные ситуации мирного и военного времени и национальная безопасность России (4 ч)</w:t>
            </w:r>
          </w:p>
        </w:tc>
        <w:tc>
          <w:tcPr>
            <w:tcW w:w="1979" w:type="dxa"/>
          </w:tcPr>
          <w:p w:rsidR="00AF3BFB" w:rsidRPr="00407118" w:rsidRDefault="00AF3BFB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3BFB" w:rsidRPr="00407118" w:rsidTr="001722F3">
        <w:tc>
          <w:tcPr>
            <w:tcW w:w="846" w:type="dxa"/>
          </w:tcPr>
          <w:p w:rsidR="00AF3BFB" w:rsidRPr="00407118" w:rsidRDefault="00AF3BF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5/1</w:t>
            </w:r>
          </w:p>
        </w:tc>
        <w:tc>
          <w:tcPr>
            <w:tcW w:w="6520" w:type="dxa"/>
          </w:tcPr>
          <w:p w:rsidR="00AF3BFB" w:rsidRPr="00407118" w:rsidRDefault="00AF3BF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Чрезвычайные ситуации и их классификация.</w:t>
            </w:r>
          </w:p>
        </w:tc>
        <w:tc>
          <w:tcPr>
            <w:tcW w:w="1979" w:type="dxa"/>
          </w:tcPr>
          <w:p w:rsidR="00AF3BF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F3BFB" w:rsidRPr="00407118" w:rsidTr="001722F3">
        <w:tc>
          <w:tcPr>
            <w:tcW w:w="846" w:type="dxa"/>
          </w:tcPr>
          <w:p w:rsidR="00AF3BFB" w:rsidRPr="00407118" w:rsidRDefault="00AF3BF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6/2</w:t>
            </w:r>
          </w:p>
        </w:tc>
        <w:tc>
          <w:tcPr>
            <w:tcW w:w="6520" w:type="dxa"/>
          </w:tcPr>
          <w:p w:rsidR="00AF3BFB" w:rsidRPr="00407118" w:rsidRDefault="00AF3BF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Чрезвычайные ситуации природного характера и их последствия.</w:t>
            </w:r>
          </w:p>
        </w:tc>
        <w:tc>
          <w:tcPr>
            <w:tcW w:w="1979" w:type="dxa"/>
          </w:tcPr>
          <w:p w:rsidR="00AF3BF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F3BFB" w:rsidRPr="00407118" w:rsidTr="001722F3">
        <w:tc>
          <w:tcPr>
            <w:tcW w:w="846" w:type="dxa"/>
          </w:tcPr>
          <w:p w:rsidR="00AF3BF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7/3</w:t>
            </w:r>
          </w:p>
        </w:tc>
        <w:tc>
          <w:tcPr>
            <w:tcW w:w="6520" w:type="dxa"/>
          </w:tcPr>
          <w:p w:rsidR="00AF3BFB" w:rsidRPr="00407118" w:rsidRDefault="00AF3BF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Чрезвычайные ситуации техногенного характера и их причины.</w:t>
            </w:r>
          </w:p>
        </w:tc>
        <w:tc>
          <w:tcPr>
            <w:tcW w:w="1979" w:type="dxa"/>
          </w:tcPr>
          <w:p w:rsidR="00AF3BF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F3BFB" w:rsidRPr="00407118" w:rsidTr="001722F3">
        <w:tc>
          <w:tcPr>
            <w:tcW w:w="846" w:type="dxa"/>
          </w:tcPr>
          <w:p w:rsidR="00AF3BF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8/4</w:t>
            </w:r>
          </w:p>
        </w:tc>
        <w:tc>
          <w:tcPr>
            <w:tcW w:w="6520" w:type="dxa"/>
          </w:tcPr>
          <w:p w:rsidR="00AF3BFB" w:rsidRPr="00407118" w:rsidRDefault="00AF3BF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Угроза военной безопасности России</w:t>
            </w:r>
          </w:p>
        </w:tc>
        <w:tc>
          <w:tcPr>
            <w:tcW w:w="1979" w:type="dxa"/>
          </w:tcPr>
          <w:p w:rsidR="00AF3BF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F3BFB" w:rsidRPr="00407118" w:rsidTr="001722F3">
        <w:tc>
          <w:tcPr>
            <w:tcW w:w="846" w:type="dxa"/>
          </w:tcPr>
          <w:p w:rsidR="00AF3BFB" w:rsidRPr="00407118" w:rsidRDefault="00AF3BF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 w:rsidR="00AF3BFB" w:rsidRPr="00407118" w:rsidRDefault="00AF3BFB" w:rsidP="003E4D3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Раздел 2. Защита населения Российской Федерации от чрезвычайных ситуаций (7 ч) </w:t>
            </w:r>
          </w:p>
          <w:p w:rsidR="00AF3BFB" w:rsidRPr="00407118" w:rsidRDefault="00AF3BF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Организационные основы по защите населения страны от чрезвычайных ситуаций мирного и военного времени (3 ч)</w:t>
            </w:r>
          </w:p>
        </w:tc>
        <w:tc>
          <w:tcPr>
            <w:tcW w:w="1979" w:type="dxa"/>
          </w:tcPr>
          <w:p w:rsidR="00AF3BFB" w:rsidRPr="00407118" w:rsidRDefault="00AF3BFB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3BFB" w:rsidRPr="00407118" w:rsidTr="001722F3">
        <w:tc>
          <w:tcPr>
            <w:tcW w:w="846" w:type="dxa"/>
          </w:tcPr>
          <w:p w:rsidR="00AF3BF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9/1</w:t>
            </w:r>
          </w:p>
        </w:tc>
        <w:tc>
          <w:tcPr>
            <w:tcW w:w="6520" w:type="dxa"/>
          </w:tcPr>
          <w:p w:rsidR="00AF3BF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1979" w:type="dxa"/>
          </w:tcPr>
          <w:p w:rsidR="00AF3BF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10/2</w:t>
            </w:r>
          </w:p>
        </w:tc>
        <w:tc>
          <w:tcPr>
            <w:tcW w:w="6520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1979" w:type="dxa"/>
          </w:tcPr>
          <w:p w:rsidR="0043338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11/3</w:t>
            </w:r>
          </w:p>
        </w:tc>
        <w:tc>
          <w:tcPr>
            <w:tcW w:w="6520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МЧС России - федеральный орган управления в области защиты населения и территорий от чрезвычайных ситуаций</w:t>
            </w:r>
          </w:p>
        </w:tc>
        <w:tc>
          <w:tcPr>
            <w:tcW w:w="1979" w:type="dxa"/>
          </w:tcPr>
          <w:p w:rsidR="0043338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 (4 ч)</w:t>
            </w:r>
          </w:p>
        </w:tc>
        <w:tc>
          <w:tcPr>
            <w:tcW w:w="1979" w:type="dxa"/>
          </w:tcPr>
          <w:p w:rsidR="0043338B" w:rsidRPr="00407118" w:rsidRDefault="0043338B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12/1</w:t>
            </w:r>
          </w:p>
        </w:tc>
        <w:tc>
          <w:tcPr>
            <w:tcW w:w="6520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 и прогнозирование чрезвычайных ситуаций.</w:t>
            </w:r>
          </w:p>
        </w:tc>
        <w:tc>
          <w:tcPr>
            <w:tcW w:w="1979" w:type="dxa"/>
          </w:tcPr>
          <w:p w:rsidR="0043338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13/2</w:t>
            </w:r>
          </w:p>
        </w:tc>
        <w:tc>
          <w:tcPr>
            <w:tcW w:w="6520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Инженерная защита населения от чрезвычайных ситуаций.</w:t>
            </w:r>
          </w:p>
        </w:tc>
        <w:tc>
          <w:tcPr>
            <w:tcW w:w="1979" w:type="dxa"/>
          </w:tcPr>
          <w:p w:rsidR="0043338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14/3</w:t>
            </w:r>
          </w:p>
        </w:tc>
        <w:tc>
          <w:tcPr>
            <w:tcW w:w="6520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Оповещение и эвакуация населения в условиях чрезвычайных ситуаций</w:t>
            </w:r>
          </w:p>
        </w:tc>
        <w:tc>
          <w:tcPr>
            <w:tcW w:w="1979" w:type="dxa"/>
          </w:tcPr>
          <w:p w:rsidR="0043338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15/4</w:t>
            </w:r>
          </w:p>
        </w:tc>
        <w:tc>
          <w:tcPr>
            <w:tcW w:w="6520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Аварийно- спасательные и другие неотложные работы в очагах поражения</w:t>
            </w:r>
          </w:p>
        </w:tc>
        <w:tc>
          <w:tcPr>
            <w:tcW w:w="1979" w:type="dxa"/>
          </w:tcPr>
          <w:p w:rsidR="0043338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3. Противодействие терроризму и экстремизму в Российской Федерации (9 ч</w:t>
            </w:r>
            <w:proofErr w:type="gramStart"/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)</w:t>
            </w:r>
            <w:proofErr w:type="gramEnd"/>
          </w:p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Общие понятия о терроризме и экстремизме (2 ч)</w:t>
            </w:r>
          </w:p>
        </w:tc>
        <w:tc>
          <w:tcPr>
            <w:tcW w:w="1979" w:type="dxa"/>
          </w:tcPr>
          <w:p w:rsidR="0043338B" w:rsidRPr="00407118" w:rsidRDefault="0043338B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16/1</w:t>
            </w:r>
          </w:p>
        </w:tc>
        <w:tc>
          <w:tcPr>
            <w:tcW w:w="6520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Международный терроризм — угроза национальной безопасности России.</w:t>
            </w:r>
          </w:p>
        </w:tc>
        <w:tc>
          <w:tcPr>
            <w:tcW w:w="1979" w:type="dxa"/>
          </w:tcPr>
          <w:p w:rsidR="0043338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17/2</w:t>
            </w:r>
          </w:p>
        </w:tc>
        <w:tc>
          <w:tcPr>
            <w:tcW w:w="6520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Виды террористической деятельности и террористических актов, их цели и способы осуществления</w:t>
            </w:r>
          </w:p>
        </w:tc>
        <w:tc>
          <w:tcPr>
            <w:tcW w:w="1979" w:type="dxa"/>
          </w:tcPr>
          <w:p w:rsidR="0043338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Нормативно-правовая база противодействия терроризму и экстремизму в Российской Федерации (3 ч)</w:t>
            </w:r>
          </w:p>
        </w:tc>
        <w:tc>
          <w:tcPr>
            <w:tcW w:w="1979" w:type="dxa"/>
          </w:tcPr>
          <w:p w:rsidR="0043338B" w:rsidRPr="00407118" w:rsidRDefault="0043338B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18/3</w:t>
            </w:r>
          </w:p>
        </w:tc>
        <w:tc>
          <w:tcPr>
            <w:tcW w:w="6520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нормативно-правовые акты по противодействию терроризму и экстремизму.</w:t>
            </w:r>
          </w:p>
        </w:tc>
        <w:tc>
          <w:tcPr>
            <w:tcW w:w="1979" w:type="dxa"/>
          </w:tcPr>
          <w:p w:rsidR="0043338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19/4</w:t>
            </w:r>
          </w:p>
        </w:tc>
        <w:tc>
          <w:tcPr>
            <w:tcW w:w="6520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Общегосударственное противодействие терроризму.</w:t>
            </w:r>
          </w:p>
        </w:tc>
        <w:tc>
          <w:tcPr>
            <w:tcW w:w="1979" w:type="dxa"/>
          </w:tcPr>
          <w:p w:rsidR="0043338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20/5</w:t>
            </w:r>
          </w:p>
        </w:tc>
        <w:tc>
          <w:tcPr>
            <w:tcW w:w="6520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Нормативно-правовая база противодействия наркотизму</w:t>
            </w:r>
          </w:p>
        </w:tc>
        <w:tc>
          <w:tcPr>
            <w:tcW w:w="1979" w:type="dxa"/>
          </w:tcPr>
          <w:p w:rsidR="0043338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Организационные основы системы противодействия терроризму и наркотизму в Российской Федерации (2 ч)</w:t>
            </w:r>
          </w:p>
        </w:tc>
        <w:tc>
          <w:tcPr>
            <w:tcW w:w="1979" w:type="dxa"/>
          </w:tcPr>
          <w:p w:rsidR="0043338B" w:rsidRPr="00407118" w:rsidRDefault="0043338B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21/1</w:t>
            </w:r>
          </w:p>
        </w:tc>
        <w:tc>
          <w:tcPr>
            <w:tcW w:w="6520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Организационные основы противодействиятерроризму в Российской Федерации.</w:t>
            </w:r>
          </w:p>
        </w:tc>
        <w:tc>
          <w:tcPr>
            <w:tcW w:w="1979" w:type="dxa"/>
          </w:tcPr>
          <w:p w:rsidR="0043338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22/2</w:t>
            </w:r>
          </w:p>
        </w:tc>
        <w:tc>
          <w:tcPr>
            <w:tcW w:w="6520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Организационные основы противодействия наркотизму в Российской Федерации</w:t>
            </w:r>
            <w:r w:rsidR="001B6E19"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43338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 w:rsidR="0043338B" w:rsidRPr="00407118" w:rsidRDefault="001B6E19" w:rsidP="003E4D3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Обеспечение личной безопасности при угрозе теракта и профилактика наркозависимости (2 ч)</w:t>
            </w:r>
          </w:p>
        </w:tc>
        <w:tc>
          <w:tcPr>
            <w:tcW w:w="1979" w:type="dxa"/>
          </w:tcPr>
          <w:p w:rsidR="0043338B" w:rsidRPr="00407118" w:rsidRDefault="0043338B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23/1</w:t>
            </w:r>
          </w:p>
        </w:tc>
        <w:tc>
          <w:tcPr>
            <w:tcW w:w="6520" w:type="dxa"/>
          </w:tcPr>
          <w:p w:rsidR="0043338B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поведения при угрозе террористического акта.</w:t>
            </w:r>
          </w:p>
        </w:tc>
        <w:tc>
          <w:tcPr>
            <w:tcW w:w="1979" w:type="dxa"/>
          </w:tcPr>
          <w:p w:rsidR="0043338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B6E19" w:rsidRPr="00407118" w:rsidTr="001722F3">
        <w:tc>
          <w:tcPr>
            <w:tcW w:w="846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24/2</w:t>
            </w:r>
          </w:p>
        </w:tc>
        <w:tc>
          <w:tcPr>
            <w:tcW w:w="6520" w:type="dxa"/>
          </w:tcPr>
          <w:p w:rsidR="001B6E19" w:rsidRPr="00407118" w:rsidRDefault="001B6E19" w:rsidP="001B6E19">
            <w:pPr>
              <w:pStyle w:val="Default"/>
            </w:pPr>
            <w:r w:rsidRPr="00407118">
              <w:t xml:space="preserve">Профилактика наркозависимости </w:t>
            </w:r>
          </w:p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9" w:type="dxa"/>
          </w:tcPr>
          <w:p w:rsidR="001B6E19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43338B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Модуль 2. Основы медицинских знаний и здорового образа жизни (11 ч) </w:t>
            </w:r>
          </w:p>
          <w:p w:rsidR="001B6E19" w:rsidRPr="00407118" w:rsidRDefault="001B6E19" w:rsidP="003E4D3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Раздел 4. Основы здорового образа жизни (9 ч) </w:t>
            </w:r>
          </w:p>
          <w:p w:rsidR="0043338B" w:rsidRPr="00407118" w:rsidRDefault="001B6E19" w:rsidP="003E4D3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Здоровье — условие благополучия человека (3 ч)</w:t>
            </w:r>
          </w:p>
        </w:tc>
        <w:tc>
          <w:tcPr>
            <w:tcW w:w="1979" w:type="dxa"/>
          </w:tcPr>
          <w:p w:rsidR="0043338B" w:rsidRPr="00407118" w:rsidRDefault="0043338B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25/1</w:t>
            </w:r>
          </w:p>
        </w:tc>
        <w:tc>
          <w:tcPr>
            <w:tcW w:w="6520" w:type="dxa"/>
          </w:tcPr>
          <w:p w:rsidR="0043338B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человека как индивидуальная, так и общественная ценность.</w:t>
            </w:r>
          </w:p>
        </w:tc>
        <w:tc>
          <w:tcPr>
            <w:tcW w:w="1979" w:type="dxa"/>
          </w:tcPr>
          <w:p w:rsidR="0043338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3338B" w:rsidRPr="00407118" w:rsidTr="001722F3">
        <w:tc>
          <w:tcPr>
            <w:tcW w:w="846" w:type="dxa"/>
          </w:tcPr>
          <w:p w:rsidR="0043338B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26/2</w:t>
            </w:r>
          </w:p>
        </w:tc>
        <w:tc>
          <w:tcPr>
            <w:tcW w:w="6520" w:type="dxa"/>
          </w:tcPr>
          <w:p w:rsidR="0043338B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1979" w:type="dxa"/>
          </w:tcPr>
          <w:p w:rsidR="0043338B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B6E19" w:rsidRPr="00407118" w:rsidTr="001722F3">
        <w:tc>
          <w:tcPr>
            <w:tcW w:w="846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27/3</w:t>
            </w:r>
          </w:p>
        </w:tc>
        <w:tc>
          <w:tcPr>
            <w:tcW w:w="6520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1979" w:type="dxa"/>
          </w:tcPr>
          <w:p w:rsidR="001B6E19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B6E19" w:rsidRPr="00407118" w:rsidTr="001722F3">
        <w:tc>
          <w:tcPr>
            <w:tcW w:w="846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Факторы, разрушающие репродуктивное здоровье (3 ч)</w:t>
            </w:r>
          </w:p>
        </w:tc>
        <w:tc>
          <w:tcPr>
            <w:tcW w:w="1979" w:type="dxa"/>
          </w:tcPr>
          <w:p w:rsidR="001B6E19" w:rsidRPr="00407118" w:rsidRDefault="001B6E19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B6E19" w:rsidRPr="00407118" w:rsidTr="001722F3">
        <w:tc>
          <w:tcPr>
            <w:tcW w:w="846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28/1</w:t>
            </w:r>
          </w:p>
        </w:tc>
        <w:tc>
          <w:tcPr>
            <w:tcW w:w="6520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1979" w:type="dxa"/>
          </w:tcPr>
          <w:p w:rsidR="001B6E19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B6E19" w:rsidRPr="00407118" w:rsidTr="001722F3">
        <w:tc>
          <w:tcPr>
            <w:tcW w:w="846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29/2</w:t>
            </w:r>
          </w:p>
        </w:tc>
        <w:tc>
          <w:tcPr>
            <w:tcW w:w="6520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Инф</w:t>
            </w:r>
            <w:r w:rsidR="00C94CFC">
              <w:rPr>
                <w:rFonts w:ascii="Times New Roman" w:hAnsi="Times New Roman" w:cs="Times New Roman"/>
                <w:iCs/>
                <w:sz w:val="24"/>
                <w:szCs w:val="24"/>
              </w:rPr>
              <w:t>екции, передаваемые половым путё</w:t>
            </w: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</w:p>
        </w:tc>
        <w:tc>
          <w:tcPr>
            <w:tcW w:w="1979" w:type="dxa"/>
          </w:tcPr>
          <w:p w:rsidR="001B6E19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B6E19" w:rsidRPr="00407118" w:rsidTr="001722F3">
        <w:tc>
          <w:tcPr>
            <w:tcW w:w="846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30/3</w:t>
            </w:r>
          </w:p>
        </w:tc>
        <w:tc>
          <w:tcPr>
            <w:tcW w:w="6520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Понятия о ВИЧ- инфекции и СПИДе</w:t>
            </w:r>
          </w:p>
        </w:tc>
        <w:tc>
          <w:tcPr>
            <w:tcW w:w="1979" w:type="dxa"/>
          </w:tcPr>
          <w:p w:rsidR="001B6E19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B6E19" w:rsidRPr="00407118" w:rsidTr="001722F3">
        <w:tc>
          <w:tcPr>
            <w:tcW w:w="846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Правовые основы сохранения и укрепления репродуктивного здоровья (2 ч)</w:t>
            </w:r>
          </w:p>
        </w:tc>
        <w:tc>
          <w:tcPr>
            <w:tcW w:w="1979" w:type="dxa"/>
          </w:tcPr>
          <w:p w:rsidR="001B6E19" w:rsidRPr="00407118" w:rsidRDefault="001B6E19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B6E19" w:rsidRPr="00407118" w:rsidTr="001722F3">
        <w:tc>
          <w:tcPr>
            <w:tcW w:w="846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31/1</w:t>
            </w:r>
          </w:p>
        </w:tc>
        <w:tc>
          <w:tcPr>
            <w:tcW w:w="6520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Брак и семья. Семья и здоровый образ жизни человека.</w:t>
            </w:r>
          </w:p>
        </w:tc>
        <w:tc>
          <w:tcPr>
            <w:tcW w:w="1979" w:type="dxa"/>
          </w:tcPr>
          <w:p w:rsidR="001B6E19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B6E19" w:rsidRPr="00407118" w:rsidTr="001722F3">
        <w:tc>
          <w:tcPr>
            <w:tcW w:w="846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32/2</w:t>
            </w:r>
          </w:p>
        </w:tc>
        <w:tc>
          <w:tcPr>
            <w:tcW w:w="6520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семейного права в Российской Федерации</w:t>
            </w:r>
          </w:p>
        </w:tc>
        <w:tc>
          <w:tcPr>
            <w:tcW w:w="1979" w:type="dxa"/>
          </w:tcPr>
          <w:p w:rsidR="001B6E19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B6E19" w:rsidRPr="00407118" w:rsidTr="001722F3">
        <w:tc>
          <w:tcPr>
            <w:tcW w:w="846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20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 5. Основы медицинских знаний и оказание первой помощи (3 ч</w:t>
            </w:r>
            <w:proofErr w:type="gramStart"/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)</w:t>
            </w:r>
            <w:proofErr w:type="gramEnd"/>
          </w:p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Оказание первой помощи (3 ч)</w:t>
            </w:r>
          </w:p>
        </w:tc>
        <w:tc>
          <w:tcPr>
            <w:tcW w:w="1979" w:type="dxa"/>
          </w:tcPr>
          <w:p w:rsidR="001B6E19" w:rsidRPr="00407118" w:rsidRDefault="001B6E19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B6E19" w:rsidRPr="00407118" w:rsidTr="001722F3">
        <w:tc>
          <w:tcPr>
            <w:tcW w:w="846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33/1</w:t>
            </w:r>
          </w:p>
        </w:tc>
        <w:tc>
          <w:tcPr>
            <w:tcW w:w="6520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Первая помощь при массовых поражениях (практическое занятие по плану преподавателя).</w:t>
            </w:r>
          </w:p>
        </w:tc>
        <w:tc>
          <w:tcPr>
            <w:tcW w:w="1979" w:type="dxa"/>
          </w:tcPr>
          <w:p w:rsidR="001B6E19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B6E19" w:rsidRPr="00407118" w:rsidTr="001722F3">
        <w:tc>
          <w:tcPr>
            <w:tcW w:w="846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34/2</w:t>
            </w:r>
          </w:p>
        </w:tc>
        <w:tc>
          <w:tcPr>
            <w:tcW w:w="6520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Первая помощь при массовых поражениях (практическое занятие по плану преподавателя).</w:t>
            </w:r>
          </w:p>
        </w:tc>
        <w:tc>
          <w:tcPr>
            <w:tcW w:w="1979" w:type="dxa"/>
          </w:tcPr>
          <w:p w:rsidR="001B6E19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B6E19" w:rsidRPr="00407118" w:rsidTr="001722F3">
        <w:tc>
          <w:tcPr>
            <w:tcW w:w="846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35/3</w:t>
            </w:r>
          </w:p>
        </w:tc>
        <w:tc>
          <w:tcPr>
            <w:tcW w:w="6520" w:type="dxa"/>
          </w:tcPr>
          <w:p w:rsidR="001B6E19" w:rsidRPr="00407118" w:rsidRDefault="001B6E19" w:rsidP="003E4D3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Первая помощь при передозировке </w:t>
            </w:r>
            <w:proofErr w:type="spellStart"/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психоактивных</w:t>
            </w:r>
            <w:proofErr w:type="spellEnd"/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веществ</w:t>
            </w:r>
          </w:p>
        </w:tc>
        <w:tc>
          <w:tcPr>
            <w:tcW w:w="1979" w:type="dxa"/>
          </w:tcPr>
          <w:p w:rsidR="001B6E19" w:rsidRPr="00407118" w:rsidRDefault="00407118" w:rsidP="001B6E1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11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3E4D3C" w:rsidRPr="00407118" w:rsidRDefault="003E4D3C" w:rsidP="003E4D3C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sectPr w:rsidR="003E4D3C" w:rsidRPr="00407118" w:rsidSect="0067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9714C5"/>
    <w:rsid w:val="001722F3"/>
    <w:rsid w:val="001B6E19"/>
    <w:rsid w:val="00232936"/>
    <w:rsid w:val="00292F46"/>
    <w:rsid w:val="002D65F2"/>
    <w:rsid w:val="0035641B"/>
    <w:rsid w:val="003E4D3C"/>
    <w:rsid w:val="00407118"/>
    <w:rsid w:val="0043338B"/>
    <w:rsid w:val="00437899"/>
    <w:rsid w:val="00443348"/>
    <w:rsid w:val="00672193"/>
    <w:rsid w:val="00687ECF"/>
    <w:rsid w:val="007C7869"/>
    <w:rsid w:val="007C7BE4"/>
    <w:rsid w:val="009020FC"/>
    <w:rsid w:val="009714C5"/>
    <w:rsid w:val="00AF3BFB"/>
    <w:rsid w:val="00C2237A"/>
    <w:rsid w:val="00C94CFC"/>
    <w:rsid w:val="00D76991"/>
    <w:rsid w:val="00EF396D"/>
    <w:rsid w:val="00FE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2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22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4564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user8</cp:lastModifiedBy>
  <cp:revision>7</cp:revision>
  <dcterms:created xsi:type="dcterms:W3CDTF">2017-10-31T15:13:00Z</dcterms:created>
  <dcterms:modified xsi:type="dcterms:W3CDTF">2017-10-20T21:32:00Z</dcterms:modified>
</cp:coreProperties>
</file>